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06" w:rsidRPr="00130A06" w:rsidRDefault="00A07BD7" w:rsidP="00DA3E90">
      <w:pPr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bookmarkStart w:id="0" w:name="_GoBack"/>
      <w:bookmarkEnd w:id="0"/>
      <w:r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 xml:space="preserve">UZASADNIENIE BENEFCJENTA ZGODNOŚCI </w:t>
      </w:r>
      <w:r w:rsidR="00130A06"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 xml:space="preserve"> OPERACJ</w:t>
      </w:r>
      <w:r w:rsidR="00610C5B"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>I</w:t>
      </w:r>
      <w:r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 xml:space="preserve"> Z LOKALNYMI KRYTERIAMI WYBORU</w:t>
      </w:r>
      <w:r>
        <w:rPr>
          <w:rFonts w:ascii="Times New Roman" w:eastAsia="Calibri" w:hAnsi="Times New Roman" w:cs="Times New Roman"/>
          <w:b/>
          <w:i/>
          <w:sz w:val="18"/>
          <w:szCs w:val="18"/>
        </w:rPr>
        <w:br/>
        <w:t xml:space="preserve">OPERACJI </w:t>
      </w:r>
      <w:r w:rsidR="00610C5B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REALIZOWANYCH PRZEZ PODMIOTY </w:t>
      </w:r>
      <w:r w:rsidR="00130A0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INNE NIŻ LGD, W TYM OPERACJI Z ZAKRESU PRZEDSIĘBIORCZOŚCI, TURYSTYKI I INFRASTRUKTURY </w:t>
      </w:r>
      <w:r w:rsidR="00130A06">
        <w:rPr>
          <w:rFonts w:ascii="Times New Roman" w:eastAsia="Calibri" w:hAnsi="Times New Roman" w:cs="Times New Roman"/>
          <w:b/>
          <w:i/>
          <w:sz w:val="18"/>
          <w:szCs w:val="18"/>
        </w:rPr>
        <w:br/>
      </w:r>
      <w:r w:rsidR="00130A06" w:rsidRPr="00130A06">
        <w:rPr>
          <w:rFonts w:ascii="Times New Roman" w:eastAsia="Calibri" w:hAnsi="Times New Roman" w:cs="Times New Roman"/>
          <w:b/>
          <w:i/>
          <w:sz w:val="18"/>
          <w:szCs w:val="18"/>
        </w:rPr>
        <w:t>W RAMACH  DZIAŁANIA  „Wsparcie na wdrażanie operacji w ramach strategii rozwoju lokalnego kierowanego przez społeczność” objętego PROW na lata 2014-2020</w:t>
      </w:r>
    </w:p>
    <w:p w:rsidR="00644A9E" w:rsidRPr="00235A6C" w:rsidRDefault="00E23239" w:rsidP="00644A9E">
      <w:pPr>
        <w:rPr>
          <w:rFonts w:ascii="Times New Roman" w:hAnsi="Times New Roman"/>
          <w:i/>
          <w:szCs w:val="18"/>
        </w:rPr>
      </w:pPr>
      <w:r w:rsidRPr="00235A6C">
        <w:rPr>
          <w:rFonts w:ascii="Times New Roman" w:hAnsi="Times New Roman"/>
          <w:i/>
          <w:szCs w:val="18"/>
        </w:rPr>
        <w:t xml:space="preserve">Minimum punktacji niezbędnej do uzyskania pozytywnej oceny operacji </w:t>
      </w:r>
      <w:r w:rsidRPr="00235A6C">
        <w:rPr>
          <w:rFonts w:ascii="Times New Roman" w:hAnsi="Times New Roman"/>
          <w:b/>
          <w:i/>
          <w:szCs w:val="18"/>
        </w:rPr>
        <w:t xml:space="preserve">wynosi 40% maksymalnej liczby punktów możliwych do uzyskania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992"/>
        <w:gridCol w:w="8789"/>
      </w:tblGrid>
      <w:tr w:rsidR="00C67528" w:rsidRPr="00644A9E" w:rsidTr="00A07BD7">
        <w:trPr>
          <w:trHeight w:val="688"/>
        </w:trPr>
        <w:tc>
          <w:tcPr>
            <w:tcW w:w="534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409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Nazwa kryterium</w:t>
            </w:r>
          </w:p>
        </w:tc>
        <w:tc>
          <w:tcPr>
            <w:tcW w:w="2977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Sposób przydzielania punktacji</w:t>
            </w:r>
          </w:p>
        </w:tc>
        <w:tc>
          <w:tcPr>
            <w:tcW w:w="9781" w:type="dxa"/>
            <w:gridSpan w:val="2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 xml:space="preserve"> beneficjenta</w:t>
            </w:r>
          </w:p>
        </w:tc>
      </w:tr>
      <w:tr w:rsidR="00644A9E" w:rsidRPr="00644A9E" w:rsidTr="00644A9E">
        <w:tc>
          <w:tcPr>
            <w:tcW w:w="15701" w:type="dxa"/>
            <w:gridSpan w:val="5"/>
            <w:shd w:val="clear" w:color="auto" w:fill="A6A6A6"/>
            <w:vAlign w:val="center"/>
          </w:tcPr>
          <w:p w:rsidR="00644A9E" w:rsidRPr="00644A9E" w:rsidRDefault="00E23239" w:rsidP="0094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LOKALNE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A1F2D">
              <w:rPr>
                <w:rFonts w:ascii="Times New Roman" w:hAnsi="Times New Roman"/>
                <w:b/>
                <w:sz w:val="18"/>
                <w:szCs w:val="18"/>
              </w:rPr>
              <w:t>KRYTERIA KONIECZNE Z PUNKTU WIDZENIA LSR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C67528" w:rsidRPr="00644A9E" w:rsidTr="00235A6C">
        <w:trPr>
          <w:trHeight w:val="2283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644A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Default="00C67528" w:rsidP="000A75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Priorytetowe grupy docelowe</w:t>
            </w:r>
          </w:p>
          <w:p w:rsidR="00C67528" w:rsidRPr="002A3BAD" w:rsidRDefault="00C67528" w:rsidP="000A755A">
            <w:pPr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94796E">
              <w:rPr>
                <w:rFonts w:ascii="Times New Roman" w:hAnsi="Times New Roman"/>
                <w:b/>
                <w:sz w:val="18"/>
                <w:szCs w:val="18"/>
              </w:rPr>
              <w:t>dotyczy tylko i wyłącznie</w:t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67528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7528" w:rsidRPr="00141674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pkt – projekt skierowany jest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do osób z grup defaworyzowanych,</w:t>
            </w:r>
          </w:p>
          <w:p w:rsidR="00C67528" w:rsidRPr="00AA1F2D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projekt nie jest skierowany do osób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z grup defaworyzowanych</w:t>
            </w:r>
          </w:p>
          <w:p w:rsidR="00C67528" w:rsidRPr="00AA1F2D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94796E" w:rsidRDefault="00C67528" w:rsidP="0094796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C67528" w:rsidRPr="00644A9E" w:rsidTr="00235A6C">
        <w:trPr>
          <w:trHeight w:val="2968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Innowacyjność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4 pkt - Operacja posiada innowacyjny charakter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w odniesieniu całego obszaru LGD </w:t>
            </w:r>
          </w:p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2 pkt - Operacja posiada innowacyjny charakter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w odniesieniu do przynajmniej 1 gminy członkowskiej LGD </w:t>
            </w:r>
          </w:p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35A6C" w:rsidRDefault="00C67528" w:rsidP="005536FE">
            <w:pPr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0 pkt – Innowacyjność operacji na poziomie mniejszym niż obszar gminy członkowskiej LGD lub brak innowacyjności </w:t>
            </w:r>
          </w:p>
          <w:p w:rsidR="00C67528" w:rsidRPr="00235A6C" w:rsidRDefault="00C67528" w:rsidP="00235A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AA1F2D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Działalność związana z wdrażaniem rozwiązań proekologicznych,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zakresie ochrony </w:t>
            </w:r>
            <w:r w:rsidRPr="00E466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środowiska lub/i </w:t>
            </w:r>
            <w:r w:rsidRPr="00E466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przeciwdziałaniu zmianom klimatu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330CCA" w:rsidRPr="00330CCA" w:rsidRDefault="00330CCA" w:rsidP="00330CCA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  <w:r w:rsidRPr="00330CCA">
              <w:rPr>
                <w:rFonts w:ascii="Times New Roman" w:hAnsi="Times New Roman"/>
                <w:sz w:val="18"/>
                <w:szCs w:val="18"/>
              </w:rPr>
              <w:t xml:space="preserve">3 pkt – zastosowanie rozwiązania proekologicznego w zakresie ochrony środowiska lub/i przeciwdziałaniu zmianom klimatu, stanowiącego 20% lub powyżej w stosunku do całości kosztów w budżecie </w:t>
            </w:r>
          </w:p>
          <w:p w:rsidR="00330CCA" w:rsidRPr="00330CCA" w:rsidRDefault="00330CCA" w:rsidP="00330CCA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  <w:r w:rsidRPr="00330CCA">
              <w:rPr>
                <w:rFonts w:ascii="Times New Roman" w:hAnsi="Times New Roman"/>
                <w:sz w:val="18"/>
                <w:szCs w:val="18"/>
              </w:rPr>
              <w:t xml:space="preserve">2pkt- zastosowanie rozwiązania proekologicznego w zakresie ochrony środowiska lub/i przeciwdziałaniu zmianom klimatu, stanowiącego min. 5%  lub powyżej w stosunku do całości </w:t>
            </w:r>
            <w:r w:rsidRPr="00330CCA">
              <w:rPr>
                <w:rFonts w:ascii="Times New Roman" w:hAnsi="Times New Roman"/>
                <w:sz w:val="18"/>
                <w:szCs w:val="18"/>
              </w:rPr>
              <w:lastRenderedPageBreak/>
              <w:t>kosztów w budżecie.</w:t>
            </w:r>
          </w:p>
          <w:p w:rsidR="00C67528" w:rsidRPr="001E0229" w:rsidRDefault="00330CCA" w:rsidP="00330CC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0CCA">
              <w:rPr>
                <w:rFonts w:ascii="Times New Roman" w:hAnsi="Times New Roman"/>
                <w:sz w:val="18"/>
                <w:szCs w:val="18"/>
              </w:rPr>
              <w:t>0 pkt – brak tego typu rozwiązania w operacji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AA1F2D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533934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1B3C">
              <w:rPr>
                <w:rFonts w:ascii="Times New Roman" w:eastAsia="Calibri" w:hAnsi="Times New Roman" w:cs="Times New Roman"/>
                <w:sz w:val="18"/>
                <w:szCs w:val="18"/>
              </w:rPr>
              <w:t>Działalność związana z wdrażaniem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rozwiązań prozdrowotnych związanych z aktywnym spędzaniem wolnego czasu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C67528" w:rsidRDefault="00C67528" w:rsidP="005536FE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>3 pkt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zastosowanie rozwiązań prozdrowotnych</w:t>
            </w:r>
          </w:p>
          <w:p w:rsidR="00C67528" w:rsidRPr="00644A9E" w:rsidRDefault="00C67528" w:rsidP="005536FE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  <w:r w:rsidRPr="00501B3C">
              <w:rPr>
                <w:rFonts w:ascii="Times New Roman" w:hAnsi="Times New Roman"/>
                <w:sz w:val="18"/>
                <w:szCs w:val="18"/>
              </w:rPr>
              <w:t xml:space="preserve">0 pkt – brak tego typu rozwiązania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501B3C">
              <w:rPr>
                <w:rFonts w:ascii="Times New Roman" w:hAnsi="Times New Roman"/>
                <w:sz w:val="18"/>
                <w:szCs w:val="18"/>
              </w:rPr>
              <w:t>w operacji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7528" w:rsidRPr="003F2AB2" w:rsidRDefault="00C67528" w:rsidP="00A07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B2">
              <w:rPr>
                <w:rFonts w:ascii="Times New Roman" w:hAnsi="Times New Roman"/>
                <w:sz w:val="24"/>
                <w:szCs w:val="24"/>
              </w:rPr>
              <w:t xml:space="preserve">Kryterium </w:t>
            </w:r>
            <w:r w:rsidRPr="003F2AB2">
              <w:rPr>
                <w:rFonts w:ascii="Times New Roman" w:hAnsi="Times New Roman"/>
                <w:b/>
                <w:sz w:val="24"/>
                <w:szCs w:val="24"/>
              </w:rPr>
              <w:t>nie dotyczy</w:t>
            </w:r>
            <w:r w:rsidRPr="003F2AB2">
              <w:rPr>
                <w:rFonts w:ascii="Times New Roman" w:hAnsi="Times New Roman"/>
                <w:sz w:val="24"/>
                <w:szCs w:val="24"/>
              </w:rPr>
              <w:t xml:space="preserve"> podmiotów podejmujących (PREMIA)</w:t>
            </w:r>
            <w:r w:rsidR="003F2AB2">
              <w:rPr>
                <w:rFonts w:ascii="Times New Roman" w:hAnsi="Times New Roman"/>
                <w:sz w:val="24"/>
                <w:szCs w:val="24"/>
              </w:rPr>
              <w:br/>
            </w:r>
            <w:r w:rsidRPr="003F2AB2">
              <w:rPr>
                <w:rFonts w:ascii="Times New Roman" w:hAnsi="Times New Roman"/>
                <w:sz w:val="24"/>
                <w:szCs w:val="24"/>
              </w:rPr>
              <w:t xml:space="preserve"> oraz rozwijających działalność gospodarczą</w:t>
            </w:r>
          </w:p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Preferencja dla operacji realizowanych </w:t>
            </w: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w miejscowościach zamieszkałych przez mniej niż 5 tys. mieszkańców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pkt – jeżeli projekt realizowany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br/>
              <w:t>w miejscowościach zamieszkałych przez mniej niż 5 tys. mieszkańców</w:t>
            </w:r>
          </w:p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jeżeli projekt realizowany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br/>
              <w:t>w miejscowościach zamieszkałych przez 5 tys. mieszkańców bądź więcej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3F2AB2" w:rsidTr="00533934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sz w:val="18"/>
                <w:szCs w:val="18"/>
              </w:rPr>
              <w:t>Promocja, udział w projekcie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36A5">
              <w:rPr>
                <w:rFonts w:ascii="Times New Roman" w:eastAsia="Calibri" w:hAnsi="Times New Roman" w:cs="Times New Roman"/>
                <w:sz w:val="18"/>
                <w:szCs w:val="18"/>
              </w:rPr>
              <w:t>lokalnych zasobów,</w:t>
            </w:r>
            <w:r w:rsidRPr="00534DBF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dziedzictwa kulturowego, historycznego lub przyrodniczego.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7528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C67528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C67528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 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C67528" w:rsidRPr="00E4668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pkt </w:t>
            </w:r>
            <w:r w:rsidRPr="00E46688">
              <w:rPr>
                <w:rFonts w:ascii="Times New Roman" w:hAnsi="Times New Roman"/>
                <w:sz w:val="18"/>
                <w:szCs w:val="18"/>
              </w:rPr>
              <w:t xml:space="preserve">- Projekt wykorzystuje/promuje lokalne produkty </w:t>
            </w:r>
          </w:p>
          <w:p w:rsidR="00C67528" w:rsidRPr="0094796E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sz w:val="18"/>
                <w:szCs w:val="18"/>
              </w:rPr>
              <w:t xml:space="preserve">1 pkt - Projekt wykorzystuje/promuje lokalne dziedzictwo </w:t>
            </w:r>
            <w:r w:rsidRPr="0094796E">
              <w:rPr>
                <w:rFonts w:ascii="Times New Roman" w:hAnsi="Times New Roman"/>
                <w:sz w:val="18"/>
                <w:szCs w:val="18"/>
              </w:rPr>
              <w:t>kulturowe, historyczne i przyrodnicze.</w:t>
            </w:r>
          </w:p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pkt – projekt nie wykorzystuje/dotyczy żadnego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z powyższych zasobów</w:t>
            </w:r>
          </w:p>
          <w:p w:rsidR="00C67528" w:rsidRPr="00610C5B" w:rsidRDefault="00C67528" w:rsidP="005536F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10C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Punktacja sumuje się – </w:t>
            </w:r>
            <w:r w:rsidRPr="007A7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 2 pkt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C67528" w:rsidRPr="003F2AB2" w:rsidRDefault="00C67528" w:rsidP="00A07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</w:t>
            </w:r>
            <w:r w:rsidRPr="003F2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nie dotyczy</w:t>
            </w:r>
            <w:r w:rsidRPr="003F2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podmiotów podejmujących (PREMIA) </w:t>
            </w:r>
            <w:r w:rsidR="003F2AB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F2AB2">
              <w:rPr>
                <w:rFonts w:ascii="Times New Roman" w:eastAsia="Calibri" w:hAnsi="Times New Roman" w:cs="Times New Roman"/>
                <w:sz w:val="24"/>
                <w:szCs w:val="24"/>
              </w:rPr>
              <w:t>oraz rozwijających działalność gospodarczą</w:t>
            </w:r>
          </w:p>
        </w:tc>
      </w:tr>
      <w:tr w:rsidR="00C67528" w:rsidRPr="00644A9E" w:rsidTr="00235A6C">
        <w:trPr>
          <w:trHeight w:val="2187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644A9E" w:rsidRDefault="00C67528" w:rsidP="005536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Gotowość wnioskodawcy do realizacji operacji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67528" w:rsidRPr="00644A9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A76E9">
              <w:rPr>
                <w:rFonts w:ascii="Times New Roman" w:hAnsi="Times New Roman"/>
                <w:sz w:val="18"/>
                <w:szCs w:val="18"/>
              </w:rPr>
              <w:t>1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 pkt</w:t>
            </w:r>
            <w:r w:rsidRPr="00644A9E">
              <w:rPr>
                <w:rFonts w:ascii="Times New Roman" w:hAnsi="Times New Roman"/>
                <w:sz w:val="18"/>
                <w:szCs w:val="18"/>
              </w:rPr>
              <w:t xml:space="preserve"> – operacja przygotowana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644A9E">
              <w:rPr>
                <w:rFonts w:ascii="Times New Roman" w:hAnsi="Times New Roman"/>
                <w:sz w:val="18"/>
                <w:szCs w:val="18"/>
              </w:rPr>
              <w:t>do realizacji</w:t>
            </w:r>
          </w:p>
          <w:p w:rsidR="00C67528" w:rsidRPr="00644A9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4A9E">
              <w:rPr>
                <w:rFonts w:ascii="Times New Roman" w:hAnsi="Times New Roman"/>
                <w:sz w:val="18"/>
                <w:szCs w:val="18"/>
              </w:rPr>
              <w:t xml:space="preserve">0 pkt – operacja nieprzygotowana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644A9E">
              <w:rPr>
                <w:rFonts w:ascii="Times New Roman" w:hAnsi="Times New Roman"/>
                <w:sz w:val="18"/>
                <w:szCs w:val="18"/>
              </w:rPr>
              <w:t>do operacji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644A9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Tworzenie nowych miejsc p</w:t>
            </w: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>racy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 xml:space="preserve">dotyczy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wyłącznie osób podejmujących (PREMIA) oraz rozwijających działalność gospodarczą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pkt – stworzenie dwóch lub więcej pełnych etatów (łącznie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z samozatrudnieniem wnioskodawcy 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>w przypadku PREMII)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w przeliczeniu </w:t>
            </w:r>
          </w:p>
          <w:p w:rsidR="00C67528" w:rsidRPr="00141674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>na pełne etaty średnioroczne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stworzenie jednego pełnego etatu (łącznie z samozatrudnieniem wnioskodawcy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w przypadku PREMII) w przeliczeniu na pełne etaty średnioroczne</w:t>
            </w:r>
          </w:p>
          <w:p w:rsidR="00C67528" w:rsidRPr="00800198" w:rsidRDefault="00C67528" w:rsidP="007A76E9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:rsidR="00C67528" w:rsidRPr="00610C5B" w:rsidRDefault="00C67528" w:rsidP="007A76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610C5B">
              <w:rPr>
                <w:rFonts w:ascii="Times New Roman" w:hAnsi="Times New Roman"/>
                <w:b/>
                <w:sz w:val="18"/>
                <w:szCs w:val="18"/>
              </w:rPr>
              <w:t>1, 5 etatu liczone jest jako 1 etat</w:t>
            </w:r>
          </w:p>
          <w:p w:rsidR="00C67528" w:rsidRPr="00644A9E" w:rsidRDefault="00C67528" w:rsidP="007A76E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0C5B">
              <w:rPr>
                <w:rFonts w:ascii="Times New Roman" w:hAnsi="Times New Roman"/>
                <w:b/>
                <w:sz w:val="18"/>
                <w:szCs w:val="18"/>
              </w:rPr>
              <w:t>2,5 etatu liczone jest jako 2 etaty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533934">
        <w:trPr>
          <w:trHeight w:val="2032"/>
        </w:trPr>
        <w:tc>
          <w:tcPr>
            <w:tcW w:w="534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>Kwalifikacje wnioskodawcy</w:t>
            </w:r>
          </w:p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 xml:space="preserve">dotyczy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wyłącznie osób podejmujących (PREMIA) oraz rozwijających działalność gospodarczą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67528" w:rsidRPr="00644A9E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 pkt – posiada doświadczenie zawodowe zbieżne z zakresem planowanej działalności,</w:t>
            </w:r>
          </w:p>
          <w:p w:rsidR="00C67528" w:rsidRPr="00644A9E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 pkt – posiada wykształcenie (w tym kursy, szkolenia, itp.) zbieżne z zakresem planowanej działalności,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0 pkt – nie posiada doświadczenia zawodowego ani wykształcenia zbieżnego z zakresem planowanej działalności.</w:t>
            </w:r>
          </w:p>
          <w:p w:rsidR="00C67528" w:rsidRPr="00610C5B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10C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Punktacja sumuje się – max 2 pkt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7528" w:rsidRPr="00644A9E" w:rsidTr="003B29AC">
        <w:trPr>
          <w:trHeight w:val="1409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Harmonogram </w:t>
            </w:r>
            <w:r>
              <w:rPr>
                <w:rFonts w:ascii="Times New Roman" w:hAnsi="Times New Roman"/>
                <w:sz w:val="18"/>
                <w:szCs w:val="18"/>
              </w:rPr>
              <w:t>realizacji projektu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CA" w:rsidRPr="00330CCA" w:rsidRDefault="00330CCA" w:rsidP="00330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CCA">
              <w:rPr>
                <w:rFonts w:ascii="Times New Roman" w:hAnsi="Times New Roman"/>
                <w:sz w:val="18"/>
                <w:szCs w:val="18"/>
              </w:rPr>
              <w:t>2 pkt - Harmonogram operacji jednoznacznie i racjonalnie wskazuje, że czas jej realizacji będzie krótszy niż 1 rok</w:t>
            </w:r>
          </w:p>
          <w:p w:rsidR="00C67528" w:rsidRDefault="00330CCA" w:rsidP="00330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CCA">
              <w:rPr>
                <w:rFonts w:ascii="Times New Roman" w:hAnsi="Times New Roman"/>
                <w:sz w:val="18"/>
                <w:szCs w:val="18"/>
              </w:rPr>
              <w:t>0 pkt –Harmonogram operacji jednoznacznie i racjonalnie wskazuje, że czas jej realizacji to co najmniej 1 rok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528" w:rsidRPr="00A73CC0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3B29AC">
        <w:trPr>
          <w:trHeight w:val="2393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Wkład własny wnioskodawcy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osób podejmujących działalność gospodarczą (PREMII)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C67528" w:rsidRPr="00141674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 pkt -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Jest równy min. wymaganemu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1 pkt – wkład własny finansowy jest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do 10% włącznie wyższy od minimalnego wkładu własnego  liczonego od sumy kosztów kwalifikowalnych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pkt -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Wkład własny finansowy jest wyższy niż 10%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od  minimalnego wkładu własnego  liczonego od sumy kosztów kwalifikowalnych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C67528" w:rsidRPr="00E736A5" w:rsidRDefault="00C67528" w:rsidP="00330C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7528" w:rsidRPr="00644A9E" w:rsidTr="00330CCA">
        <w:trPr>
          <w:trHeight w:val="2108"/>
        </w:trPr>
        <w:tc>
          <w:tcPr>
            <w:tcW w:w="534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Wpływ na realizację LSR</w:t>
            </w:r>
          </w:p>
          <w:p w:rsidR="00C67528" w:rsidRDefault="00C67528" w:rsidP="00553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76E9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7A76E9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 operacji realizowanych w ramach celu I Wsparcie przedsiębiorczości mieszkańców Nadwiślańskiej Grupy Działania „E.O.CENOMA”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 pkt – realizacja operacji spowoduje podniesienie wartości 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wskaźników produktu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o co najmniej 2 jednostki miary, </w:t>
            </w:r>
          </w:p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realizacja operacji spowoduje podniesienie wartości jednego wskaźnika 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produktu o co najmniej 1 jednostkę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miary.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528" w:rsidRPr="003F2AB2" w:rsidRDefault="00C67528" w:rsidP="00330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B2">
              <w:rPr>
                <w:rFonts w:ascii="Times New Roman" w:hAnsi="Times New Roman"/>
                <w:sz w:val="24"/>
                <w:szCs w:val="24"/>
              </w:rPr>
              <w:t xml:space="preserve">Kryterium </w:t>
            </w:r>
            <w:r w:rsidRPr="003F2AB2">
              <w:rPr>
                <w:rFonts w:ascii="Times New Roman" w:hAnsi="Times New Roman"/>
                <w:b/>
                <w:sz w:val="24"/>
                <w:szCs w:val="24"/>
              </w:rPr>
              <w:t>nie dotyczy</w:t>
            </w:r>
            <w:r w:rsidRPr="003F2AB2">
              <w:rPr>
                <w:rFonts w:ascii="Times New Roman" w:hAnsi="Times New Roman"/>
                <w:sz w:val="24"/>
                <w:szCs w:val="24"/>
              </w:rPr>
              <w:t xml:space="preserve"> operacji realizowanych w ramach celu I Wsparcie przedsiębiorczości mieszkańców Nadwiślańskiej Grupy Działania „E.O.CENOMA”</w:t>
            </w:r>
          </w:p>
        </w:tc>
      </w:tr>
      <w:tr w:rsidR="00330CCA" w:rsidRPr="00644A9E" w:rsidTr="00330CCA">
        <w:trPr>
          <w:trHeight w:val="2108"/>
        </w:trPr>
        <w:tc>
          <w:tcPr>
            <w:tcW w:w="534" w:type="dxa"/>
            <w:shd w:val="clear" w:color="auto" w:fill="auto"/>
            <w:vAlign w:val="center"/>
          </w:tcPr>
          <w:p w:rsidR="00330CCA" w:rsidRDefault="00330CCA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30CCA" w:rsidRPr="00330CCA" w:rsidRDefault="00330CCA" w:rsidP="00330CCA">
            <w:pPr>
              <w:rPr>
                <w:rFonts w:ascii="Times New Roman" w:hAnsi="Times New Roman"/>
                <w:sz w:val="18"/>
                <w:szCs w:val="18"/>
              </w:rPr>
            </w:pPr>
            <w:r w:rsidRPr="00330CCA">
              <w:rPr>
                <w:rFonts w:ascii="Times New Roman" w:hAnsi="Times New Roman"/>
                <w:sz w:val="18"/>
                <w:szCs w:val="18"/>
              </w:rPr>
              <w:t xml:space="preserve">Zakup środków trwałych </w:t>
            </w:r>
          </w:p>
          <w:p w:rsidR="00330CCA" w:rsidRDefault="00330CCA" w:rsidP="00330CCA">
            <w:pPr>
              <w:rPr>
                <w:rFonts w:ascii="Times New Roman" w:hAnsi="Times New Roman"/>
                <w:sz w:val="18"/>
                <w:szCs w:val="18"/>
              </w:rPr>
            </w:pPr>
            <w:r w:rsidRPr="00330CCA">
              <w:rPr>
                <w:rFonts w:ascii="Times New Roman" w:hAnsi="Times New Roman"/>
                <w:sz w:val="18"/>
                <w:szCs w:val="18"/>
              </w:rPr>
              <w:t>Kryterium dotyczy wyłącznie osób podejmujących (PREMIA) oraz rozwijających działalność gospodarczą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330CCA" w:rsidRPr="00330CCA" w:rsidRDefault="00330CCA" w:rsidP="00330CCA">
            <w:pPr>
              <w:rPr>
                <w:rFonts w:ascii="Times New Roman" w:hAnsi="Times New Roman"/>
                <w:sz w:val="18"/>
                <w:szCs w:val="18"/>
              </w:rPr>
            </w:pPr>
            <w:r w:rsidRPr="00330CCA">
              <w:rPr>
                <w:rFonts w:ascii="Times New Roman" w:hAnsi="Times New Roman"/>
                <w:sz w:val="18"/>
                <w:szCs w:val="18"/>
              </w:rPr>
              <w:t>2 pkt- realizacja operacja polega tylko i wyłącznie na zakupie środków trwałych, wyposażenia powstającego lub istniejącego przedsiębiorstwa.</w:t>
            </w:r>
          </w:p>
          <w:p w:rsidR="00330CCA" w:rsidRPr="00141674" w:rsidRDefault="00330CCA" w:rsidP="00330CCA">
            <w:pPr>
              <w:rPr>
                <w:rFonts w:ascii="Times New Roman" w:hAnsi="Times New Roman"/>
                <w:sz w:val="18"/>
                <w:szCs w:val="18"/>
              </w:rPr>
            </w:pPr>
            <w:r w:rsidRPr="00330CCA">
              <w:rPr>
                <w:rFonts w:ascii="Times New Roman" w:hAnsi="Times New Roman"/>
                <w:sz w:val="18"/>
                <w:szCs w:val="18"/>
              </w:rPr>
              <w:t>0pkt- realizacja operacji przewiduje zakup robót budowlanych.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330CCA" w:rsidRPr="003F2AB2" w:rsidRDefault="00330CCA" w:rsidP="00235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25C" w:rsidRPr="001D125C" w:rsidRDefault="001D125C" w:rsidP="00533934">
      <w:pPr>
        <w:spacing w:after="0" w:line="240" w:lineRule="auto"/>
        <w:rPr>
          <w:sz w:val="16"/>
          <w:szCs w:val="16"/>
        </w:rPr>
      </w:pPr>
    </w:p>
    <w:sectPr w:rsidR="001D125C" w:rsidRPr="001D125C" w:rsidSect="00644A9E">
      <w:headerReference w:type="default" r:id="rId8"/>
      <w:pgSz w:w="16838" w:h="11906" w:orient="landscape"/>
      <w:pgMar w:top="284" w:right="536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F9B" w:rsidRDefault="00B93F9B" w:rsidP="00115001">
      <w:pPr>
        <w:spacing w:after="0" w:line="240" w:lineRule="auto"/>
      </w:pPr>
      <w:r>
        <w:separator/>
      </w:r>
    </w:p>
  </w:endnote>
  <w:endnote w:type="continuationSeparator" w:id="0">
    <w:p w:rsidR="00B93F9B" w:rsidRDefault="00B93F9B" w:rsidP="0011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F9B" w:rsidRDefault="00B93F9B" w:rsidP="00115001">
      <w:pPr>
        <w:spacing w:after="0" w:line="240" w:lineRule="auto"/>
      </w:pPr>
      <w:r>
        <w:separator/>
      </w:r>
    </w:p>
  </w:footnote>
  <w:footnote w:type="continuationSeparator" w:id="0">
    <w:p w:rsidR="00B93F9B" w:rsidRDefault="00B93F9B" w:rsidP="0011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01" w:rsidRDefault="00115001" w:rsidP="00A07BD7">
    <w:pPr>
      <w:pStyle w:val="Nagwek"/>
      <w:tabs>
        <w:tab w:val="clear" w:pos="4536"/>
        <w:tab w:val="clear" w:pos="9072"/>
        <w:tab w:val="left" w:pos="87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9E"/>
    <w:rsid w:val="00002797"/>
    <w:rsid w:val="00003983"/>
    <w:rsid w:val="00004061"/>
    <w:rsid w:val="0000440F"/>
    <w:rsid w:val="00004D3F"/>
    <w:rsid w:val="000060E7"/>
    <w:rsid w:val="000071D2"/>
    <w:rsid w:val="000074E8"/>
    <w:rsid w:val="000155E2"/>
    <w:rsid w:val="00017A30"/>
    <w:rsid w:val="000203F5"/>
    <w:rsid w:val="000212D4"/>
    <w:rsid w:val="00021501"/>
    <w:rsid w:val="00021F6C"/>
    <w:rsid w:val="00024F26"/>
    <w:rsid w:val="00024FE5"/>
    <w:rsid w:val="00030C15"/>
    <w:rsid w:val="00031285"/>
    <w:rsid w:val="000326E6"/>
    <w:rsid w:val="00034118"/>
    <w:rsid w:val="000341DE"/>
    <w:rsid w:val="00036576"/>
    <w:rsid w:val="00037E2E"/>
    <w:rsid w:val="000418DA"/>
    <w:rsid w:val="0004239B"/>
    <w:rsid w:val="00043B63"/>
    <w:rsid w:val="00044A65"/>
    <w:rsid w:val="000450C1"/>
    <w:rsid w:val="000451BB"/>
    <w:rsid w:val="0004522C"/>
    <w:rsid w:val="000473B0"/>
    <w:rsid w:val="00050A39"/>
    <w:rsid w:val="00050E57"/>
    <w:rsid w:val="00052065"/>
    <w:rsid w:val="00060E28"/>
    <w:rsid w:val="000616B7"/>
    <w:rsid w:val="00063E45"/>
    <w:rsid w:val="000640A0"/>
    <w:rsid w:val="0006732D"/>
    <w:rsid w:val="00071FE2"/>
    <w:rsid w:val="00072AB7"/>
    <w:rsid w:val="000733CD"/>
    <w:rsid w:val="000735E6"/>
    <w:rsid w:val="00073BF7"/>
    <w:rsid w:val="0007403E"/>
    <w:rsid w:val="000741E4"/>
    <w:rsid w:val="000763DF"/>
    <w:rsid w:val="00076FBE"/>
    <w:rsid w:val="0007748A"/>
    <w:rsid w:val="00080F2F"/>
    <w:rsid w:val="00082B1A"/>
    <w:rsid w:val="00083695"/>
    <w:rsid w:val="00086AEA"/>
    <w:rsid w:val="0008711C"/>
    <w:rsid w:val="00091D4E"/>
    <w:rsid w:val="0009655B"/>
    <w:rsid w:val="000A51DC"/>
    <w:rsid w:val="000A7A5C"/>
    <w:rsid w:val="000B0D3F"/>
    <w:rsid w:val="000B11D2"/>
    <w:rsid w:val="000B1200"/>
    <w:rsid w:val="000B2AAE"/>
    <w:rsid w:val="000B2D9D"/>
    <w:rsid w:val="000B4B5D"/>
    <w:rsid w:val="000B4CA9"/>
    <w:rsid w:val="000B5206"/>
    <w:rsid w:val="000B58F0"/>
    <w:rsid w:val="000B6B24"/>
    <w:rsid w:val="000B6E30"/>
    <w:rsid w:val="000C0115"/>
    <w:rsid w:val="000C0F75"/>
    <w:rsid w:val="000C16BB"/>
    <w:rsid w:val="000C3A96"/>
    <w:rsid w:val="000C5446"/>
    <w:rsid w:val="000C5A59"/>
    <w:rsid w:val="000C5DD9"/>
    <w:rsid w:val="000D2D1E"/>
    <w:rsid w:val="000D3ED9"/>
    <w:rsid w:val="000D61CB"/>
    <w:rsid w:val="000E00C1"/>
    <w:rsid w:val="000E1749"/>
    <w:rsid w:val="000E218E"/>
    <w:rsid w:val="000E230F"/>
    <w:rsid w:val="000E24D8"/>
    <w:rsid w:val="000E50AE"/>
    <w:rsid w:val="000E6F75"/>
    <w:rsid w:val="000F2189"/>
    <w:rsid w:val="000F3967"/>
    <w:rsid w:val="000F53BD"/>
    <w:rsid w:val="000F6237"/>
    <w:rsid w:val="00102AC8"/>
    <w:rsid w:val="00112287"/>
    <w:rsid w:val="00113005"/>
    <w:rsid w:val="00113A56"/>
    <w:rsid w:val="00114254"/>
    <w:rsid w:val="00115001"/>
    <w:rsid w:val="001155C0"/>
    <w:rsid w:val="00115C27"/>
    <w:rsid w:val="00120517"/>
    <w:rsid w:val="00121FCA"/>
    <w:rsid w:val="00124AC1"/>
    <w:rsid w:val="00125D55"/>
    <w:rsid w:val="00130A06"/>
    <w:rsid w:val="00130EB3"/>
    <w:rsid w:val="00133F19"/>
    <w:rsid w:val="00135C1A"/>
    <w:rsid w:val="00135F78"/>
    <w:rsid w:val="001362AC"/>
    <w:rsid w:val="00136925"/>
    <w:rsid w:val="00137088"/>
    <w:rsid w:val="0013711F"/>
    <w:rsid w:val="00141593"/>
    <w:rsid w:val="00141674"/>
    <w:rsid w:val="0014171B"/>
    <w:rsid w:val="001430BC"/>
    <w:rsid w:val="00145411"/>
    <w:rsid w:val="001455B1"/>
    <w:rsid w:val="00145BAF"/>
    <w:rsid w:val="00146F6C"/>
    <w:rsid w:val="0014752C"/>
    <w:rsid w:val="001523BE"/>
    <w:rsid w:val="001545FC"/>
    <w:rsid w:val="001546AE"/>
    <w:rsid w:val="0015730E"/>
    <w:rsid w:val="0015770F"/>
    <w:rsid w:val="00157B2D"/>
    <w:rsid w:val="00161120"/>
    <w:rsid w:val="00161766"/>
    <w:rsid w:val="00161F3A"/>
    <w:rsid w:val="00164920"/>
    <w:rsid w:val="00166D37"/>
    <w:rsid w:val="00172DC9"/>
    <w:rsid w:val="00176417"/>
    <w:rsid w:val="0017685B"/>
    <w:rsid w:val="001776B7"/>
    <w:rsid w:val="00177E41"/>
    <w:rsid w:val="001827D5"/>
    <w:rsid w:val="00182D6D"/>
    <w:rsid w:val="00185FB3"/>
    <w:rsid w:val="00186764"/>
    <w:rsid w:val="00186C94"/>
    <w:rsid w:val="00187FC1"/>
    <w:rsid w:val="00192D56"/>
    <w:rsid w:val="00192DC6"/>
    <w:rsid w:val="00193606"/>
    <w:rsid w:val="00193D87"/>
    <w:rsid w:val="00193F31"/>
    <w:rsid w:val="00194946"/>
    <w:rsid w:val="001976E9"/>
    <w:rsid w:val="00197BDD"/>
    <w:rsid w:val="00197E5C"/>
    <w:rsid w:val="001A271F"/>
    <w:rsid w:val="001A39CA"/>
    <w:rsid w:val="001A4B07"/>
    <w:rsid w:val="001A5386"/>
    <w:rsid w:val="001A6195"/>
    <w:rsid w:val="001A66F3"/>
    <w:rsid w:val="001A6F63"/>
    <w:rsid w:val="001A7338"/>
    <w:rsid w:val="001B0045"/>
    <w:rsid w:val="001B1A2B"/>
    <w:rsid w:val="001B1D0D"/>
    <w:rsid w:val="001B2321"/>
    <w:rsid w:val="001B2FD8"/>
    <w:rsid w:val="001B36CE"/>
    <w:rsid w:val="001B46D4"/>
    <w:rsid w:val="001B53A5"/>
    <w:rsid w:val="001B62CA"/>
    <w:rsid w:val="001B70A7"/>
    <w:rsid w:val="001B777B"/>
    <w:rsid w:val="001C650D"/>
    <w:rsid w:val="001C7107"/>
    <w:rsid w:val="001C7A73"/>
    <w:rsid w:val="001D02F6"/>
    <w:rsid w:val="001D0589"/>
    <w:rsid w:val="001D125C"/>
    <w:rsid w:val="001D1B7C"/>
    <w:rsid w:val="001D4335"/>
    <w:rsid w:val="001D49FE"/>
    <w:rsid w:val="001D5EDF"/>
    <w:rsid w:val="001D77D7"/>
    <w:rsid w:val="001D7FC7"/>
    <w:rsid w:val="001E1942"/>
    <w:rsid w:val="001E2472"/>
    <w:rsid w:val="001E49AE"/>
    <w:rsid w:val="001E4A2F"/>
    <w:rsid w:val="001E4DB2"/>
    <w:rsid w:val="001E5627"/>
    <w:rsid w:val="001E5FAF"/>
    <w:rsid w:val="001E6602"/>
    <w:rsid w:val="001E6FE2"/>
    <w:rsid w:val="001E784C"/>
    <w:rsid w:val="001E7DEE"/>
    <w:rsid w:val="001F36E0"/>
    <w:rsid w:val="001F6724"/>
    <w:rsid w:val="001F7003"/>
    <w:rsid w:val="00200E22"/>
    <w:rsid w:val="0020155B"/>
    <w:rsid w:val="0020176A"/>
    <w:rsid w:val="00202E86"/>
    <w:rsid w:val="00204F92"/>
    <w:rsid w:val="00206741"/>
    <w:rsid w:val="00206ED4"/>
    <w:rsid w:val="0020759A"/>
    <w:rsid w:val="00207BAC"/>
    <w:rsid w:val="002103CF"/>
    <w:rsid w:val="00212A3D"/>
    <w:rsid w:val="00212B99"/>
    <w:rsid w:val="002132E1"/>
    <w:rsid w:val="00213F34"/>
    <w:rsid w:val="00215666"/>
    <w:rsid w:val="0021624A"/>
    <w:rsid w:val="00217D8F"/>
    <w:rsid w:val="00221A3E"/>
    <w:rsid w:val="0022509F"/>
    <w:rsid w:val="002267E6"/>
    <w:rsid w:val="002277E6"/>
    <w:rsid w:val="002278D3"/>
    <w:rsid w:val="0023089A"/>
    <w:rsid w:val="00231AA9"/>
    <w:rsid w:val="00231DC2"/>
    <w:rsid w:val="00231DD5"/>
    <w:rsid w:val="00235644"/>
    <w:rsid w:val="00235A6C"/>
    <w:rsid w:val="00236F1C"/>
    <w:rsid w:val="002401D4"/>
    <w:rsid w:val="00240727"/>
    <w:rsid w:val="00240AEA"/>
    <w:rsid w:val="00241007"/>
    <w:rsid w:val="00241DC9"/>
    <w:rsid w:val="002429A0"/>
    <w:rsid w:val="00251A07"/>
    <w:rsid w:val="00252F0E"/>
    <w:rsid w:val="002559BF"/>
    <w:rsid w:val="00256E10"/>
    <w:rsid w:val="00256F1B"/>
    <w:rsid w:val="0026356A"/>
    <w:rsid w:val="00264BCF"/>
    <w:rsid w:val="00265297"/>
    <w:rsid w:val="002655F8"/>
    <w:rsid w:val="002659F3"/>
    <w:rsid w:val="002673D8"/>
    <w:rsid w:val="00267AA0"/>
    <w:rsid w:val="00272F39"/>
    <w:rsid w:val="00273670"/>
    <w:rsid w:val="002736E6"/>
    <w:rsid w:val="00273C6A"/>
    <w:rsid w:val="00273E8C"/>
    <w:rsid w:val="00275BA7"/>
    <w:rsid w:val="00276332"/>
    <w:rsid w:val="0027717E"/>
    <w:rsid w:val="002778C5"/>
    <w:rsid w:val="00277A2F"/>
    <w:rsid w:val="00277DBA"/>
    <w:rsid w:val="00280133"/>
    <w:rsid w:val="0028172B"/>
    <w:rsid w:val="002823B1"/>
    <w:rsid w:val="00283E8D"/>
    <w:rsid w:val="002907F8"/>
    <w:rsid w:val="00291E60"/>
    <w:rsid w:val="0029221C"/>
    <w:rsid w:val="0029285F"/>
    <w:rsid w:val="0029753E"/>
    <w:rsid w:val="00297AB7"/>
    <w:rsid w:val="002A3BAD"/>
    <w:rsid w:val="002A4EB4"/>
    <w:rsid w:val="002A547B"/>
    <w:rsid w:val="002A6444"/>
    <w:rsid w:val="002A6A0A"/>
    <w:rsid w:val="002B2128"/>
    <w:rsid w:val="002B3A43"/>
    <w:rsid w:val="002B3B71"/>
    <w:rsid w:val="002B43A6"/>
    <w:rsid w:val="002B55E9"/>
    <w:rsid w:val="002B7BB2"/>
    <w:rsid w:val="002B7DDE"/>
    <w:rsid w:val="002C20DA"/>
    <w:rsid w:val="002C26CE"/>
    <w:rsid w:val="002C2B58"/>
    <w:rsid w:val="002C33EF"/>
    <w:rsid w:val="002C40CA"/>
    <w:rsid w:val="002C4942"/>
    <w:rsid w:val="002C6547"/>
    <w:rsid w:val="002D110A"/>
    <w:rsid w:val="002D12B5"/>
    <w:rsid w:val="002D1B8A"/>
    <w:rsid w:val="002D1BAE"/>
    <w:rsid w:val="002D2710"/>
    <w:rsid w:val="002D2CB0"/>
    <w:rsid w:val="002D376C"/>
    <w:rsid w:val="002D5A12"/>
    <w:rsid w:val="002D6B42"/>
    <w:rsid w:val="002D7ECC"/>
    <w:rsid w:val="002E0112"/>
    <w:rsid w:val="002E28C6"/>
    <w:rsid w:val="002E4A3D"/>
    <w:rsid w:val="002E5E99"/>
    <w:rsid w:val="002E662B"/>
    <w:rsid w:val="002E6B8D"/>
    <w:rsid w:val="002E6EE7"/>
    <w:rsid w:val="002F0777"/>
    <w:rsid w:val="002F203E"/>
    <w:rsid w:val="002F2C9F"/>
    <w:rsid w:val="002F3CF2"/>
    <w:rsid w:val="002F793B"/>
    <w:rsid w:val="00300320"/>
    <w:rsid w:val="0030775D"/>
    <w:rsid w:val="00310AF7"/>
    <w:rsid w:val="00310C68"/>
    <w:rsid w:val="00310FD3"/>
    <w:rsid w:val="00310FF7"/>
    <w:rsid w:val="003117D1"/>
    <w:rsid w:val="00313915"/>
    <w:rsid w:val="00314067"/>
    <w:rsid w:val="0031416F"/>
    <w:rsid w:val="003147E5"/>
    <w:rsid w:val="003149B0"/>
    <w:rsid w:val="0031672E"/>
    <w:rsid w:val="00317D00"/>
    <w:rsid w:val="00320A86"/>
    <w:rsid w:val="003216B2"/>
    <w:rsid w:val="00322999"/>
    <w:rsid w:val="00322BDE"/>
    <w:rsid w:val="00322E57"/>
    <w:rsid w:val="0032679B"/>
    <w:rsid w:val="00330CCA"/>
    <w:rsid w:val="0033550B"/>
    <w:rsid w:val="00335C26"/>
    <w:rsid w:val="00336146"/>
    <w:rsid w:val="00342505"/>
    <w:rsid w:val="00343DA0"/>
    <w:rsid w:val="003443CD"/>
    <w:rsid w:val="0034605A"/>
    <w:rsid w:val="003469CC"/>
    <w:rsid w:val="00347E05"/>
    <w:rsid w:val="00347F81"/>
    <w:rsid w:val="00351AA0"/>
    <w:rsid w:val="0035256D"/>
    <w:rsid w:val="00353031"/>
    <w:rsid w:val="00357F80"/>
    <w:rsid w:val="00357FDB"/>
    <w:rsid w:val="00360271"/>
    <w:rsid w:val="0036081D"/>
    <w:rsid w:val="003624F0"/>
    <w:rsid w:val="00364C1B"/>
    <w:rsid w:val="003667B5"/>
    <w:rsid w:val="003672F4"/>
    <w:rsid w:val="003713CD"/>
    <w:rsid w:val="00372389"/>
    <w:rsid w:val="003738BA"/>
    <w:rsid w:val="0037451C"/>
    <w:rsid w:val="00374C0A"/>
    <w:rsid w:val="00375D27"/>
    <w:rsid w:val="00380233"/>
    <w:rsid w:val="003803DC"/>
    <w:rsid w:val="00380454"/>
    <w:rsid w:val="00380527"/>
    <w:rsid w:val="003814BA"/>
    <w:rsid w:val="00382F0F"/>
    <w:rsid w:val="00385D29"/>
    <w:rsid w:val="00385F30"/>
    <w:rsid w:val="003866E4"/>
    <w:rsid w:val="0038729C"/>
    <w:rsid w:val="00387409"/>
    <w:rsid w:val="00390A02"/>
    <w:rsid w:val="00391D9E"/>
    <w:rsid w:val="00391E0D"/>
    <w:rsid w:val="003938F9"/>
    <w:rsid w:val="00393EE6"/>
    <w:rsid w:val="00394F15"/>
    <w:rsid w:val="00395171"/>
    <w:rsid w:val="00395428"/>
    <w:rsid w:val="00396034"/>
    <w:rsid w:val="00396B7E"/>
    <w:rsid w:val="003A09DE"/>
    <w:rsid w:val="003A2717"/>
    <w:rsid w:val="003A2A49"/>
    <w:rsid w:val="003A605C"/>
    <w:rsid w:val="003B1374"/>
    <w:rsid w:val="003B229F"/>
    <w:rsid w:val="003B28C0"/>
    <w:rsid w:val="003B29AC"/>
    <w:rsid w:val="003B2CFE"/>
    <w:rsid w:val="003B2DC3"/>
    <w:rsid w:val="003B3A44"/>
    <w:rsid w:val="003B5273"/>
    <w:rsid w:val="003B589A"/>
    <w:rsid w:val="003B7C99"/>
    <w:rsid w:val="003C18A4"/>
    <w:rsid w:val="003C428F"/>
    <w:rsid w:val="003C4D6B"/>
    <w:rsid w:val="003C6560"/>
    <w:rsid w:val="003D6230"/>
    <w:rsid w:val="003D6A1F"/>
    <w:rsid w:val="003E117E"/>
    <w:rsid w:val="003E1BC3"/>
    <w:rsid w:val="003E28A4"/>
    <w:rsid w:val="003E3218"/>
    <w:rsid w:val="003E3714"/>
    <w:rsid w:val="003E5420"/>
    <w:rsid w:val="003E6BD1"/>
    <w:rsid w:val="003E6E89"/>
    <w:rsid w:val="003E7680"/>
    <w:rsid w:val="003F0424"/>
    <w:rsid w:val="003F12F6"/>
    <w:rsid w:val="003F188C"/>
    <w:rsid w:val="003F2AB2"/>
    <w:rsid w:val="003F444D"/>
    <w:rsid w:val="003F44BD"/>
    <w:rsid w:val="003F607E"/>
    <w:rsid w:val="003F656E"/>
    <w:rsid w:val="003F7268"/>
    <w:rsid w:val="003F74D6"/>
    <w:rsid w:val="00400084"/>
    <w:rsid w:val="00400DB5"/>
    <w:rsid w:val="00402BA5"/>
    <w:rsid w:val="0040543D"/>
    <w:rsid w:val="004055D7"/>
    <w:rsid w:val="0040773E"/>
    <w:rsid w:val="00407C37"/>
    <w:rsid w:val="00407ED9"/>
    <w:rsid w:val="004128E1"/>
    <w:rsid w:val="004139B8"/>
    <w:rsid w:val="00414DD9"/>
    <w:rsid w:val="004169F6"/>
    <w:rsid w:val="004245E4"/>
    <w:rsid w:val="00424CB4"/>
    <w:rsid w:val="00424DFD"/>
    <w:rsid w:val="00425695"/>
    <w:rsid w:val="0042614B"/>
    <w:rsid w:val="004274B9"/>
    <w:rsid w:val="00430E95"/>
    <w:rsid w:val="00434B82"/>
    <w:rsid w:val="004368C5"/>
    <w:rsid w:val="00436EFB"/>
    <w:rsid w:val="00440EB4"/>
    <w:rsid w:val="00441E63"/>
    <w:rsid w:val="00441F86"/>
    <w:rsid w:val="00442C4C"/>
    <w:rsid w:val="004463ED"/>
    <w:rsid w:val="004468BD"/>
    <w:rsid w:val="004532A7"/>
    <w:rsid w:val="00454F16"/>
    <w:rsid w:val="004553AB"/>
    <w:rsid w:val="004566E8"/>
    <w:rsid w:val="00456FEE"/>
    <w:rsid w:val="00460E77"/>
    <w:rsid w:val="0046168C"/>
    <w:rsid w:val="00464106"/>
    <w:rsid w:val="00464ABC"/>
    <w:rsid w:val="00466DAD"/>
    <w:rsid w:val="00470DC1"/>
    <w:rsid w:val="00472355"/>
    <w:rsid w:val="00472862"/>
    <w:rsid w:val="00475ED2"/>
    <w:rsid w:val="00476A6D"/>
    <w:rsid w:val="00476B83"/>
    <w:rsid w:val="00477855"/>
    <w:rsid w:val="004819FB"/>
    <w:rsid w:val="00482D7D"/>
    <w:rsid w:val="004841ED"/>
    <w:rsid w:val="00484759"/>
    <w:rsid w:val="00485C08"/>
    <w:rsid w:val="00486B16"/>
    <w:rsid w:val="00486B30"/>
    <w:rsid w:val="00487324"/>
    <w:rsid w:val="00490C2D"/>
    <w:rsid w:val="00491285"/>
    <w:rsid w:val="004913F9"/>
    <w:rsid w:val="00491CF0"/>
    <w:rsid w:val="00492BB2"/>
    <w:rsid w:val="004965FE"/>
    <w:rsid w:val="004A01D3"/>
    <w:rsid w:val="004A150A"/>
    <w:rsid w:val="004A46CB"/>
    <w:rsid w:val="004A6014"/>
    <w:rsid w:val="004A707B"/>
    <w:rsid w:val="004A7789"/>
    <w:rsid w:val="004B19A3"/>
    <w:rsid w:val="004B2B35"/>
    <w:rsid w:val="004B48AB"/>
    <w:rsid w:val="004B7078"/>
    <w:rsid w:val="004B7390"/>
    <w:rsid w:val="004C3494"/>
    <w:rsid w:val="004D045E"/>
    <w:rsid w:val="004D145B"/>
    <w:rsid w:val="004D531C"/>
    <w:rsid w:val="004D6745"/>
    <w:rsid w:val="004D7856"/>
    <w:rsid w:val="004E0D11"/>
    <w:rsid w:val="004E1E3A"/>
    <w:rsid w:val="004E2D36"/>
    <w:rsid w:val="004E35C0"/>
    <w:rsid w:val="004E55F6"/>
    <w:rsid w:val="004E5D29"/>
    <w:rsid w:val="004F096A"/>
    <w:rsid w:val="004F1833"/>
    <w:rsid w:val="004F2CB1"/>
    <w:rsid w:val="004F35D0"/>
    <w:rsid w:val="004F44E9"/>
    <w:rsid w:val="004F5817"/>
    <w:rsid w:val="004F5F5F"/>
    <w:rsid w:val="004F6CF5"/>
    <w:rsid w:val="00501B3C"/>
    <w:rsid w:val="0050430A"/>
    <w:rsid w:val="005057E1"/>
    <w:rsid w:val="0050629B"/>
    <w:rsid w:val="005116A2"/>
    <w:rsid w:val="00514B7E"/>
    <w:rsid w:val="00516494"/>
    <w:rsid w:val="005167A5"/>
    <w:rsid w:val="00520B67"/>
    <w:rsid w:val="00522AF3"/>
    <w:rsid w:val="00525BF3"/>
    <w:rsid w:val="005260A3"/>
    <w:rsid w:val="0052638E"/>
    <w:rsid w:val="0052677E"/>
    <w:rsid w:val="0052772C"/>
    <w:rsid w:val="00530692"/>
    <w:rsid w:val="00531D06"/>
    <w:rsid w:val="00532A38"/>
    <w:rsid w:val="00533934"/>
    <w:rsid w:val="00533946"/>
    <w:rsid w:val="005347F8"/>
    <w:rsid w:val="00534DBF"/>
    <w:rsid w:val="0053604E"/>
    <w:rsid w:val="00536A00"/>
    <w:rsid w:val="005370C7"/>
    <w:rsid w:val="00542A82"/>
    <w:rsid w:val="00542B88"/>
    <w:rsid w:val="0054625C"/>
    <w:rsid w:val="00546B9D"/>
    <w:rsid w:val="00551336"/>
    <w:rsid w:val="005534CA"/>
    <w:rsid w:val="005536FE"/>
    <w:rsid w:val="00554CAC"/>
    <w:rsid w:val="00554CB8"/>
    <w:rsid w:val="00554EE5"/>
    <w:rsid w:val="005648FF"/>
    <w:rsid w:val="00564EF6"/>
    <w:rsid w:val="00565551"/>
    <w:rsid w:val="005662DF"/>
    <w:rsid w:val="00566481"/>
    <w:rsid w:val="00566C71"/>
    <w:rsid w:val="00567269"/>
    <w:rsid w:val="00567313"/>
    <w:rsid w:val="00567653"/>
    <w:rsid w:val="00567F27"/>
    <w:rsid w:val="00571E11"/>
    <w:rsid w:val="0057424C"/>
    <w:rsid w:val="005748D3"/>
    <w:rsid w:val="0057499B"/>
    <w:rsid w:val="00575C93"/>
    <w:rsid w:val="00575EC8"/>
    <w:rsid w:val="00577BF5"/>
    <w:rsid w:val="00580C57"/>
    <w:rsid w:val="00580D01"/>
    <w:rsid w:val="005813B0"/>
    <w:rsid w:val="005816FB"/>
    <w:rsid w:val="00582305"/>
    <w:rsid w:val="00583C8D"/>
    <w:rsid w:val="0058570E"/>
    <w:rsid w:val="00586ADF"/>
    <w:rsid w:val="00591A2D"/>
    <w:rsid w:val="00591BBC"/>
    <w:rsid w:val="00592E04"/>
    <w:rsid w:val="00592F84"/>
    <w:rsid w:val="005A36A6"/>
    <w:rsid w:val="005A3C65"/>
    <w:rsid w:val="005A3FB1"/>
    <w:rsid w:val="005B0BB7"/>
    <w:rsid w:val="005B1250"/>
    <w:rsid w:val="005B6088"/>
    <w:rsid w:val="005B79E0"/>
    <w:rsid w:val="005C1414"/>
    <w:rsid w:val="005C250F"/>
    <w:rsid w:val="005C25DE"/>
    <w:rsid w:val="005C40F7"/>
    <w:rsid w:val="005C5F11"/>
    <w:rsid w:val="005C6DDB"/>
    <w:rsid w:val="005D0037"/>
    <w:rsid w:val="005D044A"/>
    <w:rsid w:val="005D0672"/>
    <w:rsid w:val="005D1DF6"/>
    <w:rsid w:val="005D259F"/>
    <w:rsid w:val="005D2D73"/>
    <w:rsid w:val="005D3EF1"/>
    <w:rsid w:val="005D498A"/>
    <w:rsid w:val="005D67A4"/>
    <w:rsid w:val="005D7D28"/>
    <w:rsid w:val="005E0283"/>
    <w:rsid w:val="005E2A3A"/>
    <w:rsid w:val="005E340D"/>
    <w:rsid w:val="005E363F"/>
    <w:rsid w:val="005E4403"/>
    <w:rsid w:val="005E501A"/>
    <w:rsid w:val="005E5AD0"/>
    <w:rsid w:val="005E67F4"/>
    <w:rsid w:val="005E7269"/>
    <w:rsid w:val="005F1342"/>
    <w:rsid w:val="005F18C6"/>
    <w:rsid w:val="005F353B"/>
    <w:rsid w:val="005F4377"/>
    <w:rsid w:val="005F7001"/>
    <w:rsid w:val="00601C54"/>
    <w:rsid w:val="00605ACB"/>
    <w:rsid w:val="00606BD9"/>
    <w:rsid w:val="00607187"/>
    <w:rsid w:val="00610C5B"/>
    <w:rsid w:val="0061177D"/>
    <w:rsid w:val="00613F1C"/>
    <w:rsid w:val="00614D70"/>
    <w:rsid w:val="006165D6"/>
    <w:rsid w:val="00616B35"/>
    <w:rsid w:val="00621A40"/>
    <w:rsid w:val="0062329D"/>
    <w:rsid w:val="006233C6"/>
    <w:rsid w:val="0062651D"/>
    <w:rsid w:val="00626D72"/>
    <w:rsid w:val="006272DB"/>
    <w:rsid w:val="0062791D"/>
    <w:rsid w:val="00630C8C"/>
    <w:rsid w:val="00631139"/>
    <w:rsid w:val="00633CDB"/>
    <w:rsid w:val="006349C8"/>
    <w:rsid w:val="00634F1C"/>
    <w:rsid w:val="0063761B"/>
    <w:rsid w:val="0063772B"/>
    <w:rsid w:val="00644A9E"/>
    <w:rsid w:val="00650AD7"/>
    <w:rsid w:val="00651A28"/>
    <w:rsid w:val="00653B7E"/>
    <w:rsid w:val="00654B7D"/>
    <w:rsid w:val="00656130"/>
    <w:rsid w:val="006568EB"/>
    <w:rsid w:val="00657575"/>
    <w:rsid w:val="00660687"/>
    <w:rsid w:val="00660799"/>
    <w:rsid w:val="00661443"/>
    <w:rsid w:val="00663C54"/>
    <w:rsid w:val="0066506D"/>
    <w:rsid w:val="0066559C"/>
    <w:rsid w:val="006700ED"/>
    <w:rsid w:val="006706A5"/>
    <w:rsid w:val="00670A36"/>
    <w:rsid w:val="0067105A"/>
    <w:rsid w:val="00674616"/>
    <w:rsid w:val="00674DFC"/>
    <w:rsid w:val="006770A0"/>
    <w:rsid w:val="00680E25"/>
    <w:rsid w:val="006841F7"/>
    <w:rsid w:val="0068490C"/>
    <w:rsid w:val="006849FD"/>
    <w:rsid w:val="00685247"/>
    <w:rsid w:val="00685CB2"/>
    <w:rsid w:val="0068717B"/>
    <w:rsid w:val="0068775C"/>
    <w:rsid w:val="00687B93"/>
    <w:rsid w:val="006918BC"/>
    <w:rsid w:val="00692677"/>
    <w:rsid w:val="00693846"/>
    <w:rsid w:val="00693BD0"/>
    <w:rsid w:val="00695CB5"/>
    <w:rsid w:val="006A04A5"/>
    <w:rsid w:val="006A06E1"/>
    <w:rsid w:val="006A2788"/>
    <w:rsid w:val="006A44FD"/>
    <w:rsid w:val="006A46BF"/>
    <w:rsid w:val="006A4A6D"/>
    <w:rsid w:val="006A4DAE"/>
    <w:rsid w:val="006A55EC"/>
    <w:rsid w:val="006A76E3"/>
    <w:rsid w:val="006B0368"/>
    <w:rsid w:val="006B13A6"/>
    <w:rsid w:val="006B39DD"/>
    <w:rsid w:val="006B51C7"/>
    <w:rsid w:val="006B6325"/>
    <w:rsid w:val="006B6A55"/>
    <w:rsid w:val="006B6F85"/>
    <w:rsid w:val="006B7B17"/>
    <w:rsid w:val="006C4DAE"/>
    <w:rsid w:val="006D04C8"/>
    <w:rsid w:val="006D23AA"/>
    <w:rsid w:val="006D6DF6"/>
    <w:rsid w:val="006D7ADA"/>
    <w:rsid w:val="006E1EF3"/>
    <w:rsid w:val="006E5674"/>
    <w:rsid w:val="006E5F7F"/>
    <w:rsid w:val="006E6D41"/>
    <w:rsid w:val="006E754E"/>
    <w:rsid w:val="006F0273"/>
    <w:rsid w:val="006F0B31"/>
    <w:rsid w:val="006F0D19"/>
    <w:rsid w:val="006F0E6B"/>
    <w:rsid w:val="006F1D7A"/>
    <w:rsid w:val="006F5B89"/>
    <w:rsid w:val="006F673A"/>
    <w:rsid w:val="006F7BAA"/>
    <w:rsid w:val="0070075E"/>
    <w:rsid w:val="007011BA"/>
    <w:rsid w:val="00701E05"/>
    <w:rsid w:val="00702E56"/>
    <w:rsid w:val="00702F77"/>
    <w:rsid w:val="00706436"/>
    <w:rsid w:val="007070D5"/>
    <w:rsid w:val="007119E3"/>
    <w:rsid w:val="00711E2D"/>
    <w:rsid w:val="00715E22"/>
    <w:rsid w:val="0071692F"/>
    <w:rsid w:val="00717212"/>
    <w:rsid w:val="00717D0B"/>
    <w:rsid w:val="007200CF"/>
    <w:rsid w:val="00726D24"/>
    <w:rsid w:val="00731279"/>
    <w:rsid w:val="00732D17"/>
    <w:rsid w:val="00733107"/>
    <w:rsid w:val="007360B9"/>
    <w:rsid w:val="007365AD"/>
    <w:rsid w:val="00736668"/>
    <w:rsid w:val="0074009B"/>
    <w:rsid w:val="00740256"/>
    <w:rsid w:val="007415B9"/>
    <w:rsid w:val="00742F20"/>
    <w:rsid w:val="007430C1"/>
    <w:rsid w:val="007573B1"/>
    <w:rsid w:val="00760536"/>
    <w:rsid w:val="00760F7F"/>
    <w:rsid w:val="00761766"/>
    <w:rsid w:val="007618B2"/>
    <w:rsid w:val="00763344"/>
    <w:rsid w:val="00765F26"/>
    <w:rsid w:val="00772182"/>
    <w:rsid w:val="0077250F"/>
    <w:rsid w:val="00772543"/>
    <w:rsid w:val="00773096"/>
    <w:rsid w:val="00774C4F"/>
    <w:rsid w:val="007753CA"/>
    <w:rsid w:val="00776311"/>
    <w:rsid w:val="007825CA"/>
    <w:rsid w:val="00782D58"/>
    <w:rsid w:val="00783926"/>
    <w:rsid w:val="0078457D"/>
    <w:rsid w:val="007848D2"/>
    <w:rsid w:val="007864B1"/>
    <w:rsid w:val="00787003"/>
    <w:rsid w:val="00787B3C"/>
    <w:rsid w:val="00791338"/>
    <w:rsid w:val="007945C5"/>
    <w:rsid w:val="00794715"/>
    <w:rsid w:val="00795324"/>
    <w:rsid w:val="0079581E"/>
    <w:rsid w:val="007A31C0"/>
    <w:rsid w:val="007A4DD0"/>
    <w:rsid w:val="007A739A"/>
    <w:rsid w:val="007A76E9"/>
    <w:rsid w:val="007B044E"/>
    <w:rsid w:val="007B06EE"/>
    <w:rsid w:val="007B3ECA"/>
    <w:rsid w:val="007B7657"/>
    <w:rsid w:val="007C0D6D"/>
    <w:rsid w:val="007C1361"/>
    <w:rsid w:val="007C454C"/>
    <w:rsid w:val="007C6161"/>
    <w:rsid w:val="007C67E6"/>
    <w:rsid w:val="007D261A"/>
    <w:rsid w:val="007D470E"/>
    <w:rsid w:val="007D68BD"/>
    <w:rsid w:val="007D694F"/>
    <w:rsid w:val="007E28B1"/>
    <w:rsid w:val="007E3E94"/>
    <w:rsid w:val="007E58B4"/>
    <w:rsid w:val="007E7225"/>
    <w:rsid w:val="007F0A34"/>
    <w:rsid w:val="007F0B76"/>
    <w:rsid w:val="007F28D2"/>
    <w:rsid w:val="007F4883"/>
    <w:rsid w:val="007F48B4"/>
    <w:rsid w:val="007F52C9"/>
    <w:rsid w:val="0080085E"/>
    <w:rsid w:val="008015CE"/>
    <w:rsid w:val="00802250"/>
    <w:rsid w:val="00802479"/>
    <w:rsid w:val="0080708A"/>
    <w:rsid w:val="008100B1"/>
    <w:rsid w:val="00811892"/>
    <w:rsid w:val="00814148"/>
    <w:rsid w:val="00814220"/>
    <w:rsid w:val="00814F0B"/>
    <w:rsid w:val="00820612"/>
    <w:rsid w:val="008211BB"/>
    <w:rsid w:val="00831E15"/>
    <w:rsid w:val="00831F48"/>
    <w:rsid w:val="008320B0"/>
    <w:rsid w:val="00834E4D"/>
    <w:rsid w:val="00836091"/>
    <w:rsid w:val="00840712"/>
    <w:rsid w:val="008420CA"/>
    <w:rsid w:val="00844F58"/>
    <w:rsid w:val="008459A6"/>
    <w:rsid w:val="008503B1"/>
    <w:rsid w:val="00850EF2"/>
    <w:rsid w:val="00852C70"/>
    <w:rsid w:val="00852D32"/>
    <w:rsid w:val="00855558"/>
    <w:rsid w:val="0085652B"/>
    <w:rsid w:val="00857422"/>
    <w:rsid w:val="008574AA"/>
    <w:rsid w:val="00857818"/>
    <w:rsid w:val="00860209"/>
    <w:rsid w:val="00860B2A"/>
    <w:rsid w:val="00860E55"/>
    <w:rsid w:val="0086259B"/>
    <w:rsid w:val="00862A8E"/>
    <w:rsid w:val="0086560D"/>
    <w:rsid w:val="008704C0"/>
    <w:rsid w:val="008708BE"/>
    <w:rsid w:val="00871309"/>
    <w:rsid w:val="008736E8"/>
    <w:rsid w:val="0087392E"/>
    <w:rsid w:val="00874673"/>
    <w:rsid w:val="00875AEC"/>
    <w:rsid w:val="00877742"/>
    <w:rsid w:val="0088036D"/>
    <w:rsid w:val="00880FD9"/>
    <w:rsid w:val="00881313"/>
    <w:rsid w:val="00883998"/>
    <w:rsid w:val="00884C4D"/>
    <w:rsid w:val="0088680C"/>
    <w:rsid w:val="0088698D"/>
    <w:rsid w:val="00891771"/>
    <w:rsid w:val="00891D15"/>
    <w:rsid w:val="00893679"/>
    <w:rsid w:val="00894152"/>
    <w:rsid w:val="00895180"/>
    <w:rsid w:val="00895F50"/>
    <w:rsid w:val="0089653B"/>
    <w:rsid w:val="008973E1"/>
    <w:rsid w:val="008A24A8"/>
    <w:rsid w:val="008A4DAC"/>
    <w:rsid w:val="008A5C81"/>
    <w:rsid w:val="008A7023"/>
    <w:rsid w:val="008B0A76"/>
    <w:rsid w:val="008B250A"/>
    <w:rsid w:val="008B30FC"/>
    <w:rsid w:val="008B61E6"/>
    <w:rsid w:val="008C0C89"/>
    <w:rsid w:val="008C0ED1"/>
    <w:rsid w:val="008C3119"/>
    <w:rsid w:val="008C3611"/>
    <w:rsid w:val="008C3FB3"/>
    <w:rsid w:val="008C4EF2"/>
    <w:rsid w:val="008D0208"/>
    <w:rsid w:val="008D2069"/>
    <w:rsid w:val="008D2A92"/>
    <w:rsid w:val="008D3064"/>
    <w:rsid w:val="008D49B5"/>
    <w:rsid w:val="008D6D3C"/>
    <w:rsid w:val="008D76DA"/>
    <w:rsid w:val="008E1EF9"/>
    <w:rsid w:val="008E2489"/>
    <w:rsid w:val="008E28E2"/>
    <w:rsid w:val="008E4283"/>
    <w:rsid w:val="008F1A35"/>
    <w:rsid w:val="008F26A8"/>
    <w:rsid w:val="008F3A43"/>
    <w:rsid w:val="008F5856"/>
    <w:rsid w:val="008F5F84"/>
    <w:rsid w:val="008F70F6"/>
    <w:rsid w:val="008F7B0C"/>
    <w:rsid w:val="00900FBD"/>
    <w:rsid w:val="009030D9"/>
    <w:rsid w:val="00903537"/>
    <w:rsid w:val="00905806"/>
    <w:rsid w:val="00905CB4"/>
    <w:rsid w:val="009073E3"/>
    <w:rsid w:val="00910D47"/>
    <w:rsid w:val="00911367"/>
    <w:rsid w:val="00911C4E"/>
    <w:rsid w:val="0091352F"/>
    <w:rsid w:val="00913F78"/>
    <w:rsid w:val="009153A8"/>
    <w:rsid w:val="009161F9"/>
    <w:rsid w:val="009175E4"/>
    <w:rsid w:val="00917753"/>
    <w:rsid w:val="00920850"/>
    <w:rsid w:val="009212B8"/>
    <w:rsid w:val="0092325A"/>
    <w:rsid w:val="00924139"/>
    <w:rsid w:val="00924BC9"/>
    <w:rsid w:val="009309A0"/>
    <w:rsid w:val="009314B6"/>
    <w:rsid w:val="00931B0E"/>
    <w:rsid w:val="00935615"/>
    <w:rsid w:val="00936C4E"/>
    <w:rsid w:val="00937618"/>
    <w:rsid w:val="00946200"/>
    <w:rsid w:val="00946FDC"/>
    <w:rsid w:val="0094796E"/>
    <w:rsid w:val="00952A78"/>
    <w:rsid w:val="00953CA6"/>
    <w:rsid w:val="009544E1"/>
    <w:rsid w:val="0095468D"/>
    <w:rsid w:val="00955208"/>
    <w:rsid w:val="00955639"/>
    <w:rsid w:val="00955E68"/>
    <w:rsid w:val="0096013A"/>
    <w:rsid w:val="00960AD1"/>
    <w:rsid w:val="00960D0D"/>
    <w:rsid w:val="009617A1"/>
    <w:rsid w:val="009617C1"/>
    <w:rsid w:val="0096233B"/>
    <w:rsid w:val="00963985"/>
    <w:rsid w:val="00964219"/>
    <w:rsid w:val="009661D7"/>
    <w:rsid w:val="009662A7"/>
    <w:rsid w:val="00967713"/>
    <w:rsid w:val="00974071"/>
    <w:rsid w:val="00974D23"/>
    <w:rsid w:val="009806F7"/>
    <w:rsid w:val="00981CBC"/>
    <w:rsid w:val="00981F9F"/>
    <w:rsid w:val="009820F0"/>
    <w:rsid w:val="009830CA"/>
    <w:rsid w:val="009844B1"/>
    <w:rsid w:val="00984AB9"/>
    <w:rsid w:val="00984E7F"/>
    <w:rsid w:val="009854AB"/>
    <w:rsid w:val="0098557C"/>
    <w:rsid w:val="00985600"/>
    <w:rsid w:val="00985631"/>
    <w:rsid w:val="00985F4C"/>
    <w:rsid w:val="009868FA"/>
    <w:rsid w:val="009879C8"/>
    <w:rsid w:val="009912BF"/>
    <w:rsid w:val="00991519"/>
    <w:rsid w:val="0099301B"/>
    <w:rsid w:val="009933CB"/>
    <w:rsid w:val="00993784"/>
    <w:rsid w:val="009940D5"/>
    <w:rsid w:val="00997598"/>
    <w:rsid w:val="009A1C19"/>
    <w:rsid w:val="009A35A3"/>
    <w:rsid w:val="009A545A"/>
    <w:rsid w:val="009A7271"/>
    <w:rsid w:val="009B0EB6"/>
    <w:rsid w:val="009B2267"/>
    <w:rsid w:val="009B4EA4"/>
    <w:rsid w:val="009B5251"/>
    <w:rsid w:val="009B59C3"/>
    <w:rsid w:val="009B5D86"/>
    <w:rsid w:val="009C0779"/>
    <w:rsid w:val="009C11C0"/>
    <w:rsid w:val="009C3B4F"/>
    <w:rsid w:val="009C7ADC"/>
    <w:rsid w:val="009D0891"/>
    <w:rsid w:val="009D18E4"/>
    <w:rsid w:val="009D3099"/>
    <w:rsid w:val="009D3C8D"/>
    <w:rsid w:val="009D50F8"/>
    <w:rsid w:val="009D5D8A"/>
    <w:rsid w:val="009E134F"/>
    <w:rsid w:val="009E1E78"/>
    <w:rsid w:val="009E2670"/>
    <w:rsid w:val="009E4A8C"/>
    <w:rsid w:val="009E4DC7"/>
    <w:rsid w:val="009E5F29"/>
    <w:rsid w:val="009F1B3E"/>
    <w:rsid w:val="009F1EE5"/>
    <w:rsid w:val="009F316B"/>
    <w:rsid w:val="00A014A3"/>
    <w:rsid w:val="00A017BB"/>
    <w:rsid w:val="00A02C19"/>
    <w:rsid w:val="00A03E2B"/>
    <w:rsid w:val="00A04366"/>
    <w:rsid w:val="00A057EC"/>
    <w:rsid w:val="00A05C48"/>
    <w:rsid w:val="00A07A41"/>
    <w:rsid w:val="00A07BD7"/>
    <w:rsid w:val="00A10CA4"/>
    <w:rsid w:val="00A12045"/>
    <w:rsid w:val="00A13F09"/>
    <w:rsid w:val="00A167AB"/>
    <w:rsid w:val="00A20D32"/>
    <w:rsid w:val="00A20EB4"/>
    <w:rsid w:val="00A2664E"/>
    <w:rsid w:val="00A26AF2"/>
    <w:rsid w:val="00A30D74"/>
    <w:rsid w:val="00A3208A"/>
    <w:rsid w:val="00A32EF7"/>
    <w:rsid w:val="00A3352C"/>
    <w:rsid w:val="00A34DCC"/>
    <w:rsid w:val="00A35E9E"/>
    <w:rsid w:val="00A3669D"/>
    <w:rsid w:val="00A37FE6"/>
    <w:rsid w:val="00A4004C"/>
    <w:rsid w:val="00A42779"/>
    <w:rsid w:val="00A434E8"/>
    <w:rsid w:val="00A460E7"/>
    <w:rsid w:val="00A46274"/>
    <w:rsid w:val="00A4638F"/>
    <w:rsid w:val="00A5134E"/>
    <w:rsid w:val="00A525D1"/>
    <w:rsid w:val="00A532E0"/>
    <w:rsid w:val="00A5477F"/>
    <w:rsid w:val="00A54E39"/>
    <w:rsid w:val="00A55C0D"/>
    <w:rsid w:val="00A57903"/>
    <w:rsid w:val="00A579A5"/>
    <w:rsid w:val="00A60CEB"/>
    <w:rsid w:val="00A618B3"/>
    <w:rsid w:val="00A61F3D"/>
    <w:rsid w:val="00A64338"/>
    <w:rsid w:val="00A64DB4"/>
    <w:rsid w:val="00A6619B"/>
    <w:rsid w:val="00A70BBC"/>
    <w:rsid w:val="00A70DB2"/>
    <w:rsid w:val="00A717E8"/>
    <w:rsid w:val="00A72058"/>
    <w:rsid w:val="00A7248B"/>
    <w:rsid w:val="00A73343"/>
    <w:rsid w:val="00A765F3"/>
    <w:rsid w:val="00A76C98"/>
    <w:rsid w:val="00A77CDB"/>
    <w:rsid w:val="00A81D3B"/>
    <w:rsid w:val="00A84D8A"/>
    <w:rsid w:val="00A86123"/>
    <w:rsid w:val="00A86A8B"/>
    <w:rsid w:val="00A906FD"/>
    <w:rsid w:val="00A90C56"/>
    <w:rsid w:val="00A9180E"/>
    <w:rsid w:val="00A94330"/>
    <w:rsid w:val="00A9444D"/>
    <w:rsid w:val="00A95CC1"/>
    <w:rsid w:val="00A961B3"/>
    <w:rsid w:val="00A9631B"/>
    <w:rsid w:val="00A97A3C"/>
    <w:rsid w:val="00AA0E8C"/>
    <w:rsid w:val="00AA1870"/>
    <w:rsid w:val="00AA2370"/>
    <w:rsid w:val="00AA2882"/>
    <w:rsid w:val="00AA2D0F"/>
    <w:rsid w:val="00AA474A"/>
    <w:rsid w:val="00AA5EB7"/>
    <w:rsid w:val="00AB0F09"/>
    <w:rsid w:val="00AB1C12"/>
    <w:rsid w:val="00AB1E28"/>
    <w:rsid w:val="00AB2130"/>
    <w:rsid w:val="00AB27E4"/>
    <w:rsid w:val="00AB49ED"/>
    <w:rsid w:val="00AB7BAF"/>
    <w:rsid w:val="00AC11D6"/>
    <w:rsid w:val="00AC436F"/>
    <w:rsid w:val="00AC6087"/>
    <w:rsid w:val="00AC6903"/>
    <w:rsid w:val="00AD037A"/>
    <w:rsid w:val="00AD1411"/>
    <w:rsid w:val="00AD26B7"/>
    <w:rsid w:val="00AE187E"/>
    <w:rsid w:val="00AE22F2"/>
    <w:rsid w:val="00AE4B87"/>
    <w:rsid w:val="00AF1F9B"/>
    <w:rsid w:val="00AF24C9"/>
    <w:rsid w:val="00AF2B25"/>
    <w:rsid w:val="00AF2EC3"/>
    <w:rsid w:val="00AF48E5"/>
    <w:rsid w:val="00AF4BCE"/>
    <w:rsid w:val="00AF5094"/>
    <w:rsid w:val="00AF561D"/>
    <w:rsid w:val="00AF6F86"/>
    <w:rsid w:val="00AF700A"/>
    <w:rsid w:val="00B00305"/>
    <w:rsid w:val="00B00C68"/>
    <w:rsid w:val="00B01396"/>
    <w:rsid w:val="00B03644"/>
    <w:rsid w:val="00B03FD4"/>
    <w:rsid w:val="00B05098"/>
    <w:rsid w:val="00B11574"/>
    <w:rsid w:val="00B138BC"/>
    <w:rsid w:val="00B15B79"/>
    <w:rsid w:val="00B1606D"/>
    <w:rsid w:val="00B16B4A"/>
    <w:rsid w:val="00B173CC"/>
    <w:rsid w:val="00B22E2A"/>
    <w:rsid w:val="00B244CC"/>
    <w:rsid w:val="00B24BC3"/>
    <w:rsid w:val="00B25B6C"/>
    <w:rsid w:val="00B26613"/>
    <w:rsid w:val="00B26EAA"/>
    <w:rsid w:val="00B278E6"/>
    <w:rsid w:val="00B30536"/>
    <w:rsid w:val="00B33C75"/>
    <w:rsid w:val="00B3462C"/>
    <w:rsid w:val="00B361EB"/>
    <w:rsid w:val="00B410FF"/>
    <w:rsid w:val="00B412D9"/>
    <w:rsid w:val="00B415D9"/>
    <w:rsid w:val="00B4592F"/>
    <w:rsid w:val="00B509F9"/>
    <w:rsid w:val="00B524F7"/>
    <w:rsid w:val="00B53961"/>
    <w:rsid w:val="00B5403D"/>
    <w:rsid w:val="00B544A5"/>
    <w:rsid w:val="00B54AEF"/>
    <w:rsid w:val="00B55F2A"/>
    <w:rsid w:val="00B61AC9"/>
    <w:rsid w:val="00B62576"/>
    <w:rsid w:val="00B635A2"/>
    <w:rsid w:val="00B6397A"/>
    <w:rsid w:val="00B6758D"/>
    <w:rsid w:val="00B70CB9"/>
    <w:rsid w:val="00B7121C"/>
    <w:rsid w:val="00B713F9"/>
    <w:rsid w:val="00B71C0F"/>
    <w:rsid w:val="00B71CB5"/>
    <w:rsid w:val="00B74A72"/>
    <w:rsid w:val="00B8051A"/>
    <w:rsid w:val="00B83DBE"/>
    <w:rsid w:val="00B85016"/>
    <w:rsid w:val="00B860A6"/>
    <w:rsid w:val="00B91A58"/>
    <w:rsid w:val="00B93611"/>
    <w:rsid w:val="00B93F9B"/>
    <w:rsid w:val="00B94B5C"/>
    <w:rsid w:val="00B977B6"/>
    <w:rsid w:val="00B97E47"/>
    <w:rsid w:val="00BA25B4"/>
    <w:rsid w:val="00BA2D44"/>
    <w:rsid w:val="00BA3618"/>
    <w:rsid w:val="00BA52F2"/>
    <w:rsid w:val="00BA535F"/>
    <w:rsid w:val="00BA70A2"/>
    <w:rsid w:val="00BB0AF1"/>
    <w:rsid w:val="00BB4513"/>
    <w:rsid w:val="00BB5AE0"/>
    <w:rsid w:val="00BB7881"/>
    <w:rsid w:val="00BB7F42"/>
    <w:rsid w:val="00BC3845"/>
    <w:rsid w:val="00BC3E02"/>
    <w:rsid w:val="00BC54B6"/>
    <w:rsid w:val="00BC623D"/>
    <w:rsid w:val="00BC6FFF"/>
    <w:rsid w:val="00BD0800"/>
    <w:rsid w:val="00BD3573"/>
    <w:rsid w:val="00BD4081"/>
    <w:rsid w:val="00BD4B28"/>
    <w:rsid w:val="00BD5A2D"/>
    <w:rsid w:val="00BD732C"/>
    <w:rsid w:val="00BD79C7"/>
    <w:rsid w:val="00BE021E"/>
    <w:rsid w:val="00BE22F0"/>
    <w:rsid w:val="00BE448F"/>
    <w:rsid w:val="00BE5099"/>
    <w:rsid w:val="00BE53DD"/>
    <w:rsid w:val="00BE6179"/>
    <w:rsid w:val="00BE6B6E"/>
    <w:rsid w:val="00BE79AE"/>
    <w:rsid w:val="00BF0C9B"/>
    <w:rsid w:val="00BF570E"/>
    <w:rsid w:val="00C00FC5"/>
    <w:rsid w:val="00C016A1"/>
    <w:rsid w:val="00C03C01"/>
    <w:rsid w:val="00C077D0"/>
    <w:rsid w:val="00C105C3"/>
    <w:rsid w:val="00C10F63"/>
    <w:rsid w:val="00C12C6D"/>
    <w:rsid w:val="00C130D0"/>
    <w:rsid w:val="00C14776"/>
    <w:rsid w:val="00C17880"/>
    <w:rsid w:val="00C20553"/>
    <w:rsid w:val="00C205C2"/>
    <w:rsid w:val="00C20DB0"/>
    <w:rsid w:val="00C23B37"/>
    <w:rsid w:val="00C2477D"/>
    <w:rsid w:val="00C24CC2"/>
    <w:rsid w:val="00C25389"/>
    <w:rsid w:val="00C25BE1"/>
    <w:rsid w:val="00C268AC"/>
    <w:rsid w:val="00C31236"/>
    <w:rsid w:val="00C31941"/>
    <w:rsid w:val="00C32E97"/>
    <w:rsid w:val="00C34FDF"/>
    <w:rsid w:val="00C424C5"/>
    <w:rsid w:val="00C43167"/>
    <w:rsid w:val="00C4444C"/>
    <w:rsid w:val="00C46890"/>
    <w:rsid w:val="00C50A37"/>
    <w:rsid w:val="00C51A63"/>
    <w:rsid w:val="00C53F2E"/>
    <w:rsid w:val="00C548D6"/>
    <w:rsid w:val="00C55EAA"/>
    <w:rsid w:val="00C55ECE"/>
    <w:rsid w:val="00C55F14"/>
    <w:rsid w:val="00C56252"/>
    <w:rsid w:val="00C57EB4"/>
    <w:rsid w:val="00C6049F"/>
    <w:rsid w:val="00C60C44"/>
    <w:rsid w:val="00C6148D"/>
    <w:rsid w:val="00C635BD"/>
    <w:rsid w:val="00C6389A"/>
    <w:rsid w:val="00C67528"/>
    <w:rsid w:val="00C67A45"/>
    <w:rsid w:val="00C72E3C"/>
    <w:rsid w:val="00C73B8D"/>
    <w:rsid w:val="00C76364"/>
    <w:rsid w:val="00C77F0B"/>
    <w:rsid w:val="00C803C3"/>
    <w:rsid w:val="00C80EE1"/>
    <w:rsid w:val="00C83134"/>
    <w:rsid w:val="00C83242"/>
    <w:rsid w:val="00C845A1"/>
    <w:rsid w:val="00C85E57"/>
    <w:rsid w:val="00C90F62"/>
    <w:rsid w:val="00C91B94"/>
    <w:rsid w:val="00C96588"/>
    <w:rsid w:val="00C9774C"/>
    <w:rsid w:val="00CA28F7"/>
    <w:rsid w:val="00CA5182"/>
    <w:rsid w:val="00CB081A"/>
    <w:rsid w:val="00CB17BD"/>
    <w:rsid w:val="00CB4F34"/>
    <w:rsid w:val="00CB5C7D"/>
    <w:rsid w:val="00CB5D00"/>
    <w:rsid w:val="00CB628B"/>
    <w:rsid w:val="00CB6489"/>
    <w:rsid w:val="00CB6BC7"/>
    <w:rsid w:val="00CB7A47"/>
    <w:rsid w:val="00CC0F65"/>
    <w:rsid w:val="00CC6E6A"/>
    <w:rsid w:val="00CD0599"/>
    <w:rsid w:val="00CD0D17"/>
    <w:rsid w:val="00CD1637"/>
    <w:rsid w:val="00CD79EC"/>
    <w:rsid w:val="00CE045A"/>
    <w:rsid w:val="00CE1931"/>
    <w:rsid w:val="00CE2112"/>
    <w:rsid w:val="00CE3644"/>
    <w:rsid w:val="00CE5B50"/>
    <w:rsid w:val="00CE7001"/>
    <w:rsid w:val="00CE7C1A"/>
    <w:rsid w:val="00CF1504"/>
    <w:rsid w:val="00CF34B0"/>
    <w:rsid w:val="00CF3604"/>
    <w:rsid w:val="00CF3E53"/>
    <w:rsid w:val="00CF4E38"/>
    <w:rsid w:val="00CF5AD9"/>
    <w:rsid w:val="00CF5C8E"/>
    <w:rsid w:val="00CF69C9"/>
    <w:rsid w:val="00CF75C4"/>
    <w:rsid w:val="00D026E3"/>
    <w:rsid w:val="00D028B0"/>
    <w:rsid w:val="00D02B7A"/>
    <w:rsid w:val="00D041FA"/>
    <w:rsid w:val="00D05211"/>
    <w:rsid w:val="00D057DD"/>
    <w:rsid w:val="00D16044"/>
    <w:rsid w:val="00D20190"/>
    <w:rsid w:val="00D20D6E"/>
    <w:rsid w:val="00D21D20"/>
    <w:rsid w:val="00D247EA"/>
    <w:rsid w:val="00D2552B"/>
    <w:rsid w:val="00D27C9B"/>
    <w:rsid w:val="00D33AB3"/>
    <w:rsid w:val="00D3452B"/>
    <w:rsid w:val="00D36AC7"/>
    <w:rsid w:val="00D375B6"/>
    <w:rsid w:val="00D42288"/>
    <w:rsid w:val="00D507C5"/>
    <w:rsid w:val="00D50B3E"/>
    <w:rsid w:val="00D51524"/>
    <w:rsid w:val="00D51828"/>
    <w:rsid w:val="00D52A6A"/>
    <w:rsid w:val="00D52D1B"/>
    <w:rsid w:val="00D54A91"/>
    <w:rsid w:val="00D5791C"/>
    <w:rsid w:val="00D6013E"/>
    <w:rsid w:val="00D609B1"/>
    <w:rsid w:val="00D60D50"/>
    <w:rsid w:val="00D6161B"/>
    <w:rsid w:val="00D617EE"/>
    <w:rsid w:val="00D62A07"/>
    <w:rsid w:val="00D63751"/>
    <w:rsid w:val="00D640F8"/>
    <w:rsid w:val="00D6756B"/>
    <w:rsid w:val="00D6764F"/>
    <w:rsid w:val="00D67919"/>
    <w:rsid w:val="00D726ED"/>
    <w:rsid w:val="00D734F4"/>
    <w:rsid w:val="00D74796"/>
    <w:rsid w:val="00D752B4"/>
    <w:rsid w:val="00D7691D"/>
    <w:rsid w:val="00D76C9E"/>
    <w:rsid w:val="00D77252"/>
    <w:rsid w:val="00D77733"/>
    <w:rsid w:val="00D82211"/>
    <w:rsid w:val="00D822CC"/>
    <w:rsid w:val="00D82352"/>
    <w:rsid w:val="00D858F6"/>
    <w:rsid w:val="00D8658F"/>
    <w:rsid w:val="00D875A7"/>
    <w:rsid w:val="00D91267"/>
    <w:rsid w:val="00D91D74"/>
    <w:rsid w:val="00D9423C"/>
    <w:rsid w:val="00D95582"/>
    <w:rsid w:val="00D96A41"/>
    <w:rsid w:val="00D97001"/>
    <w:rsid w:val="00D97D62"/>
    <w:rsid w:val="00DA0364"/>
    <w:rsid w:val="00DA0617"/>
    <w:rsid w:val="00DA1004"/>
    <w:rsid w:val="00DA1A54"/>
    <w:rsid w:val="00DA2462"/>
    <w:rsid w:val="00DA3E90"/>
    <w:rsid w:val="00DA5621"/>
    <w:rsid w:val="00DA633C"/>
    <w:rsid w:val="00DB5A25"/>
    <w:rsid w:val="00DC0EE2"/>
    <w:rsid w:val="00DC1358"/>
    <w:rsid w:val="00DC364D"/>
    <w:rsid w:val="00DC6FCF"/>
    <w:rsid w:val="00DD22AC"/>
    <w:rsid w:val="00DD3825"/>
    <w:rsid w:val="00DD3CC7"/>
    <w:rsid w:val="00DD4E68"/>
    <w:rsid w:val="00DE06EA"/>
    <w:rsid w:val="00DE1EDF"/>
    <w:rsid w:val="00DE477C"/>
    <w:rsid w:val="00DE55C4"/>
    <w:rsid w:val="00DE7233"/>
    <w:rsid w:val="00DE7370"/>
    <w:rsid w:val="00DF4BD2"/>
    <w:rsid w:val="00DF6885"/>
    <w:rsid w:val="00DF6ED0"/>
    <w:rsid w:val="00DF7058"/>
    <w:rsid w:val="00DF7F85"/>
    <w:rsid w:val="00E01DDF"/>
    <w:rsid w:val="00E02A41"/>
    <w:rsid w:val="00E03028"/>
    <w:rsid w:val="00E03B9D"/>
    <w:rsid w:val="00E04580"/>
    <w:rsid w:val="00E12A4E"/>
    <w:rsid w:val="00E143E6"/>
    <w:rsid w:val="00E172B6"/>
    <w:rsid w:val="00E206A7"/>
    <w:rsid w:val="00E2115B"/>
    <w:rsid w:val="00E21726"/>
    <w:rsid w:val="00E22FEB"/>
    <w:rsid w:val="00E23239"/>
    <w:rsid w:val="00E23640"/>
    <w:rsid w:val="00E23EF1"/>
    <w:rsid w:val="00E2582C"/>
    <w:rsid w:val="00E26EEE"/>
    <w:rsid w:val="00E3190E"/>
    <w:rsid w:val="00E32CC3"/>
    <w:rsid w:val="00E33870"/>
    <w:rsid w:val="00E3649F"/>
    <w:rsid w:val="00E36503"/>
    <w:rsid w:val="00E37872"/>
    <w:rsid w:val="00E41D55"/>
    <w:rsid w:val="00E44A96"/>
    <w:rsid w:val="00E45FD0"/>
    <w:rsid w:val="00E46688"/>
    <w:rsid w:val="00E479C9"/>
    <w:rsid w:val="00E47B01"/>
    <w:rsid w:val="00E47BB1"/>
    <w:rsid w:val="00E51270"/>
    <w:rsid w:val="00E514E1"/>
    <w:rsid w:val="00E53088"/>
    <w:rsid w:val="00E5503A"/>
    <w:rsid w:val="00E56FDD"/>
    <w:rsid w:val="00E6285C"/>
    <w:rsid w:val="00E62960"/>
    <w:rsid w:val="00E62B36"/>
    <w:rsid w:val="00E62B9B"/>
    <w:rsid w:val="00E66136"/>
    <w:rsid w:val="00E66D7E"/>
    <w:rsid w:val="00E70BA2"/>
    <w:rsid w:val="00E717B9"/>
    <w:rsid w:val="00E71E5C"/>
    <w:rsid w:val="00E736A5"/>
    <w:rsid w:val="00E73D5D"/>
    <w:rsid w:val="00E75686"/>
    <w:rsid w:val="00E75864"/>
    <w:rsid w:val="00E767E1"/>
    <w:rsid w:val="00E76BB8"/>
    <w:rsid w:val="00E76CA1"/>
    <w:rsid w:val="00E809FE"/>
    <w:rsid w:val="00E81F30"/>
    <w:rsid w:val="00E82DBA"/>
    <w:rsid w:val="00E8466C"/>
    <w:rsid w:val="00E849C2"/>
    <w:rsid w:val="00E85B47"/>
    <w:rsid w:val="00E861F6"/>
    <w:rsid w:val="00E867D9"/>
    <w:rsid w:val="00E86F9A"/>
    <w:rsid w:val="00E92078"/>
    <w:rsid w:val="00E937A6"/>
    <w:rsid w:val="00E946D7"/>
    <w:rsid w:val="00E96CE5"/>
    <w:rsid w:val="00E97937"/>
    <w:rsid w:val="00EA0259"/>
    <w:rsid w:val="00EA5330"/>
    <w:rsid w:val="00EA5D68"/>
    <w:rsid w:val="00EA70DD"/>
    <w:rsid w:val="00EA7129"/>
    <w:rsid w:val="00EA738F"/>
    <w:rsid w:val="00EB046A"/>
    <w:rsid w:val="00EB0504"/>
    <w:rsid w:val="00EB41F1"/>
    <w:rsid w:val="00EB4751"/>
    <w:rsid w:val="00EB495D"/>
    <w:rsid w:val="00EB75DB"/>
    <w:rsid w:val="00EC076A"/>
    <w:rsid w:val="00EC45CA"/>
    <w:rsid w:val="00EC6133"/>
    <w:rsid w:val="00ED1B07"/>
    <w:rsid w:val="00ED1F27"/>
    <w:rsid w:val="00ED3023"/>
    <w:rsid w:val="00ED30D4"/>
    <w:rsid w:val="00ED379C"/>
    <w:rsid w:val="00ED5DD2"/>
    <w:rsid w:val="00EE1552"/>
    <w:rsid w:val="00EE1C11"/>
    <w:rsid w:val="00EE2712"/>
    <w:rsid w:val="00EE4591"/>
    <w:rsid w:val="00EE58D6"/>
    <w:rsid w:val="00EE5A55"/>
    <w:rsid w:val="00EE76E1"/>
    <w:rsid w:val="00EF07EB"/>
    <w:rsid w:val="00EF0D53"/>
    <w:rsid w:val="00EF38E3"/>
    <w:rsid w:val="00EF42E3"/>
    <w:rsid w:val="00EF4387"/>
    <w:rsid w:val="00EF4A3F"/>
    <w:rsid w:val="00EF6084"/>
    <w:rsid w:val="00EF73C2"/>
    <w:rsid w:val="00EF7D04"/>
    <w:rsid w:val="00F005A9"/>
    <w:rsid w:val="00F018E9"/>
    <w:rsid w:val="00F01FB3"/>
    <w:rsid w:val="00F0353D"/>
    <w:rsid w:val="00F0470D"/>
    <w:rsid w:val="00F057B6"/>
    <w:rsid w:val="00F065E4"/>
    <w:rsid w:val="00F077DE"/>
    <w:rsid w:val="00F148B8"/>
    <w:rsid w:val="00F170FF"/>
    <w:rsid w:val="00F176E4"/>
    <w:rsid w:val="00F209BB"/>
    <w:rsid w:val="00F20CA7"/>
    <w:rsid w:val="00F2338B"/>
    <w:rsid w:val="00F237B2"/>
    <w:rsid w:val="00F242C0"/>
    <w:rsid w:val="00F24CDA"/>
    <w:rsid w:val="00F304DC"/>
    <w:rsid w:val="00F30982"/>
    <w:rsid w:val="00F3098B"/>
    <w:rsid w:val="00F30A1A"/>
    <w:rsid w:val="00F31B92"/>
    <w:rsid w:val="00F3272F"/>
    <w:rsid w:val="00F328D4"/>
    <w:rsid w:val="00F33B3C"/>
    <w:rsid w:val="00F356E2"/>
    <w:rsid w:val="00F35EB6"/>
    <w:rsid w:val="00F379CC"/>
    <w:rsid w:val="00F41ABE"/>
    <w:rsid w:val="00F45178"/>
    <w:rsid w:val="00F47439"/>
    <w:rsid w:val="00F52064"/>
    <w:rsid w:val="00F521F0"/>
    <w:rsid w:val="00F56385"/>
    <w:rsid w:val="00F60615"/>
    <w:rsid w:val="00F61C9D"/>
    <w:rsid w:val="00F62C82"/>
    <w:rsid w:val="00F62C8D"/>
    <w:rsid w:val="00F6623B"/>
    <w:rsid w:val="00F675EC"/>
    <w:rsid w:val="00F72202"/>
    <w:rsid w:val="00F7388C"/>
    <w:rsid w:val="00F7440A"/>
    <w:rsid w:val="00F770EE"/>
    <w:rsid w:val="00F8108E"/>
    <w:rsid w:val="00F8179C"/>
    <w:rsid w:val="00F819F7"/>
    <w:rsid w:val="00F82331"/>
    <w:rsid w:val="00F82422"/>
    <w:rsid w:val="00F84261"/>
    <w:rsid w:val="00F90D32"/>
    <w:rsid w:val="00F9129E"/>
    <w:rsid w:val="00F91496"/>
    <w:rsid w:val="00F91DD3"/>
    <w:rsid w:val="00F92EE9"/>
    <w:rsid w:val="00F94BCD"/>
    <w:rsid w:val="00FA00E3"/>
    <w:rsid w:val="00FA01D4"/>
    <w:rsid w:val="00FA068D"/>
    <w:rsid w:val="00FA1262"/>
    <w:rsid w:val="00FA18EE"/>
    <w:rsid w:val="00FA4BFA"/>
    <w:rsid w:val="00FA59FC"/>
    <w:rsid w:val="00FA6616"/>
    <w:rsid w:val="00FB2AA1"/>
    <w:rsid w:val="00FB2EFF"/>
    <w:rsid w:val="00FB40E1"/>
    <w:rsid w:val="00FB4583"/>
    <w:rsid w:val="00FB5A96"/>
    <w:rsid w:val="00FB5B22"/>
    <w:rsid w:val="00FB6478"/>
    <w:rsid w:val="00FB6D13"/>
    <w:rsid w:val="00FB7B43"/>
    <w:rsid w:val="00FB7F91"/>
    <w:rsid w:val="00FC05EE"/>
    <w:rsid w:val="00FC0DCA"/>
    <w:rsid w:val="00FC4639"/>
    <w:rsid w:val="00FC592B"/>
    <w:rsid w:val="00FD10AE"/>
    <w:rsid w:val="00FD2091"/>
    <w:rsid w:val="00FD2419"/>
    <w:rsid w:val="00FD378C"/>
    <w:rsid w:val="00FD3FCF"/>
    <w:rsid w:val="00FD4599"/>
    <w:rsid w:val="00FD59F4"/>
    <w:rsid w:val="00FD6112"/>
    <w:rsid w:val="00FD7134"/>
    <w:rsid w:val="00FE0E4F"/>
    <w:rsid w:val="00FE1B31"/>
    <w:rsid w:val="00FE213B"/>
    <w:rsid w:val="00FE218A"/>
    <w:rsid w:val="00FE5B27"/>
    <w:rsid w:val="00FE7E6A"/>
    <w:rsid w:val="00FF06A6"/>
    <w:rsid w:val="00FF06AA"/>
    <w:rsid w:val="00FF3D45"/>
    <w:rsid w:val="00FF4EDC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001"/>
  </w:style>
  <w:style w:type="paragraph" w:styleId="Stopka">
    <w:name w:val="footer"/>
    <w:basedOn w:val="Normalny"/>
    <w:link w:val="Stopka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001"/>
  </w:style>
  <w:style w:type="paragraph" w:styleId="Tekstdymka">
    <w:name w:val="Balloon Text"/>
    <w:basedOn w:val="Normalny"/>
    <w:link w:val="TekstdymkaZnak"/>
    <w:uiPriority w:val="99"/>
    <w:semiHidden/>
    <w:unhideWhenUsed/>
    <w:rsid w:val="0011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00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1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1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13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4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001"/>
  </w:style>
  <w:style w:type="paragraph" w:styleId="Stopka">
    <w:name w:val="footer"/>
    <w:basedOn w:val="Normalny"/>
    <w:link w:val="Stopka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001"/>
  </w:style>
  <w:style w:type="paragraph" w:styleId="Tekstdymka">
    <w:name w:val="Balloon Text"/>
    <w:basedOn w:val="Normalny"/>
    <w:link w:val="TekstdymkaZnak"/>
    <w:uiPriority w:val="99"/>
    <w:semiHidden/>
    <w:unhideWhenUsed/>
    <w:rsid w:val="0011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00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1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1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13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4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20544-27DE-4DA5-B720-3C15C771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CENOMA</dc:creator>
  <cp:lastModifiedBy>Cenoma</cp:lastModifiedBy>
  <cp:revision>2</cp:revision>
  <cp:lastPrinted>2017-04-25T09:52:00Z</cp:lastPrinted>
  <dcterms:created xsi:type="dcterms:W3CDTF">2020-01-21T13:38:00Z</dcterms:created>
  <dcterms:modified xsi:type="dcterms:W3CDTF">2020-01-21T13:38:00Z</dcterms:modified>
</cp:coreProperties>
</file>