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DAFF" w14:textId="77777777" w:rsidR="00CA11DB" w:rsidRDefault="00CA11DB" w:rsidP="00CA11DB">
      <w:pPr>
        <w:spacing w:after="0" w:line="240" w:lineRule="auto"/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</w:t>
      </w:r>
      <w:r>
        <w:rPr>
          <w:b/>
        </w:rPr>
        <w:br/>
        <w:t>oraz zakładane do osiągnięcia wskaźniki.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55"/>
        <w:gridCol w:w="612"/>
        <w:gridCol w:w="1185"/>
        <w:gridCol w:w="1276"/>
        <w:gridCol w:w="1627"/>
        <w:gridCol w:w="1553"/>
      </w:tblGrid>
      <w:tr w:rsidR="00CA11DB" w14:paraId="4D1D5FA2" w14:textId="77777777" w:rsidTr="00CA11DB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1C13BB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CA11DB" w:rsidRPr="00CA11DB" w14:paraId="149CA5BD" w14:textId="77777777" w:rsidTr="00CA11DB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7AEA9680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II: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 xml:space="preserve">STWORZENIE CZYSTEGO EKOLOGICZNIE, ESTETYCZNEGO I POUKŁADANEGO </w:t>
            </w: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br/>
              <w:t>PRZESTRZENNIE OBSZARU LGD</w:t>
            </w:r>
          </w:p>
        </w:tc>
      </w:tr>
      <w:tr w:rsidR="00CA11DB" w14:paraId="7F16521C" w14:textId="77777777" w:rsidTr="00CA11DB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88EF33D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CA11DB" w:rsidRPr="00CA11DB" w14:paraId="6C641CD0" w14:textId="77777777" w:rsidTr="00CA11DB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658EC0B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szczegółowy II.2: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>TWORZENIE, WYPOSAŻENIE I PROMOCJA PRZESTRZENI AKTYWNEGO I ZDROWEGO WYPOCZYNKU</w:t>
            </w:r>
          </w:p>
        </w:tc>
      </w:tr>
      <w:tr w:rsidR="00CA11DB" w14:paraId="6D7F4729" w14:textId="77777777" w:rsidTr="00CA11DB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7B247F4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CA11DB" w:rsidRPr="00CA11DB" w14:paraId="3E320E99" w14:textId="77777777" w:rsidTr="00CA11DB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46D9E2D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Przedsięwzięcie II.2.1.:</w:t>
            </w:r>
          </w:p>
          <w:p w14:paraId="2FDFF7CC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>WZBOGACENIE OFERTY CZASU WOLNEGO W ZAKRESIE REKREACJI</w:t>
            </w:r>
          </w:p>
        </w:tc>
      </w:tr>
      <w:tr w:rsidR="00CA11DB" w14:paraId="00DF1A35" w14:textId="77777777" w:rsidTr="00CA11DB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2166D3F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CA11DB" w:rsidRPr="00CA11DB" w14:paraId="77E77854" w14:textId="77777777" w:rsidTr="00CA11D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FD0473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A0752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BB92E2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FE8FF7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E5C27C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62DB0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795611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CA11DB" w14:paraId="1B25160F" w14:textId="77777777" w:rsidTr="00CA11DB">
        <w:trPr>
          <w:trHeight w:val="65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5AD58" w14:textId="0081FC91" w:rsidR="00CA11DB" w:rsidRDefault="00A45FD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F7EF9E" w14:textId="77777777" w:rsidR="00CA11DB" w:rsidRDefault="00CA11D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>Liczba wybudowanych/ wyremontowanych/ wyposażonych obiektów rekreacyjnych</w:t>
            </w:r>
            <w:r>
              <w:rPr>
                <w:rFonts w:ascii="Cambria" w:eastAsia="Times New Roman" w:hAnsi="Cambria" w:cs="Arial"/>
                <w:b/>
                <w:color w:val="4472C4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(wskaźnik produktu)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07AE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7EF86" w14:textId="64CEF51A" w:rsidR="00CA11DB" w:rsidRDefault="006C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CA7F7" w14:textId="75FDD210" w:rsidR="00CA11DB" w:rsidRDefault="00AF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4A91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7A29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</w:tbl>
    <w:p w14:paraId="78CBEE73" w14:textId="77777777" w:rsidR="00CA11DB" w:rsidRDefault="00CA11DB" w:rsidP="00CA11DB">
      <w:pPr>
        <w:rPr>
          <w:rFonts w:ascii="Times New Roman" w:hAnsi="Times New Roman" w:cs="Times New Roman"/>
          <w:sz w:val="16"/>
          <w:szCs w:val="16"/>
        </w:rPr>
      </w:pPr>
    </w:p>
    <w:p w14:paraId="54CCE1A0" w14:textId="77777777" w:rsidR="001F689F" w:rsidRDefault="001F689F"/>
    <w:sectPr w:rsidR="001F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B"/>
    <w:rsid w:val="001F689F"/>
    <w:rsid w:val="006C506F"/>
    <w:rsid w:val="00A45FDA"/>
    <w:rsid w:val="00AF0F25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7434"/>
  <w15:chartTrackingRefBased/>
  <w15:docId w15:val="{22B1A9C3-B37D-45A4-AAF4-7AD2FD1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1D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Asystet Dyrektora</dc:creator>
  <cp:keywords/>
  <dc:description/>
  <cp:lastModifiedBy>Asystet Dyrektora</cp:lastModifiedBy>
  <cp:revision>5</cp:revision>
  <dcterms:created xsi:type="dcterms:W3CDTF">2020-06-16T07:34:00Z</dcterms:created>
  <dcterms:modified xsi:type="dcterms:W3CDTF">2020-07-03T08:50:00Z</dcterms:modified>
</cp:coreProperties>
</file>